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D6" w:rsidRDefault="00CA52D6">
      <w:pPr>
        <w:pStyle w:val="Textoindependiente"/>
        <w:rPr>
          <w:rFonts w:ascii="Times New Roman"/>
          <w:sz w:val="25"/>
        </w:rPr>
      </w:pPr>
    </w:p>
    <w:p w:rsidR="00CA52D6" w:rsidRPr="00983CAD" w:rsidRDefault="0091784B" w:rsidP="00983CAD">
      <w:pPr>
        <w:ind w:left="400"/>
        <w:jc w:val="center"/>
        <w:rPr>
          <w:rFonts w:ascii="Calibri" w:hAnsi="Calibri"/>
          <w:b/>
          <w:i/>
          <w:sz w:val="28"/>
        </w:rPr>
      </w:pPr>
      <w:r w:rsidRPr="00983CAD">
        <w:rPr>
          <w:rFonts w:ascii="Calibri" w:hAnsi="Calibri"/>
          <w:b/>
          <w:i/>
          <w:color w:val="4F81BC"/>
          <w:sz w:val="28"/>
        </w:rPr>
        <w:t>Protocolo para la segunda reunión de encadenamiento</w:t>
      </w:r>
    </w:p>
    <w:p w:rsidR="00CA52D6" w:rsidRDefault="00983CAD" w:rsidP="00983CAD">
      <w:pPr>
        <w:ind w:left="4250" w:right="728" w:hanging="2783"/>
        <w:jc w:val="center"/>
        <w:rPr>
          <w:rFonts w:ascii="Calibri" w:hAnsi="Calibri"/>
          <w:b/>
          <w:color w:val="006FC0"/>
          <w:sz w:val="28"/>
        </w:rPr>
      </w:pPr>
      <w:r>
        <w:rPr>
          <w:rFonts w:ascii="Calibri" w:hAnsi="Calibri"/>
          <w:b/>
          <w:color w:val="006FC0"/>
          <w:sz w:val="28"/>
        </w:rPr>
        <w:t>E</w:t>
      </w:r>
      <w:r w:rsidR="0091784B" w:rsidRPr="00983CAD">
        <w:rPr>
          <w:rFonts w:ascii="Calibri" w:hAnsi="Calibri"/>
          <w:b/>
          <w:color w:val="006FC0"/>
          <w:sz w:val="28"/>
        </w:rPr>
        <w:t>structuración del modelo de negocio</w:t>
      </w:r>
    </w:p>
    <w:p w:rsidR="0091784B" w:rsidRPr="00983CAD" w:rsidRDefault="0091784B" w:rsidP="00983CAD">
      <w:pPr>
        <w:ind w:left="4250" w:right="728" w:hanging="2783"/>
        <w:jc w:val="center"/>
        <w:rPr>
          <w:rFonts w:ascii="Calibri" w:hAnsi="Calibri"/>
          <w:b/>
          <w:sz w:val="28"/>
        </w:rPr>
      </w:pPr>
    </w:p>
    <w:p w:rsidR="00CA52D6" w:rsidRPr="00983CAD" w:rsidRDefault="0091784B" w:rsidP="0091784B">
      <w:pPr>
        <w:pStyle w:val="Ttulo1"/>
        <w:numPr>
          <w:ilvl w:val="0"/>
          <w:numId w:val="4"/>
        </w:numPr>
        <w:tabs>
          <w:tab w:val="left" w:pos="910"/>
        </w:tabs>
        <w:ind w:hanging="361"/>
        <w:jc w:val="left"/>
        <w:rPr>
          <w:sz w:val="24"/>
        </w:rPr>
      </w:pPr>
      <w:r w:rsidRPr="00983CAD">
        <w:rPr>
          <w:color w:val="4F81BC"/>
          <w:sz w:val="24"/>
        </w:rPr>
        <w:t>Contexto de la</w:t>
      </w:r>
      <w:r w:rsidRPr="00983CAD">
        <w:rPr>
          <w:color w:val="4F81BC"/>
          <w:spacing w:val="-4"/>
          <w:sz w:val="24"/>
        </w:rPr>
        <w:t xml:space="preserve"> </w:t>
      </w:r>
      <w:r w:rsidRPr="00983CAD">
        <w:rPr>
          <w:color w:val="4F81BC"/>
          <w:sz w:val="24"/>
        </w:rPr>
        <w:t>reunión</w:t>
      </w:r>
    </w:p>
    <w:p w:rsidR="00CA52D6" w:rsidRPr="00983CAD" w:rsidRDefault="0091784B" w:rsidP="0091784B">
      <w:pPr>
        <w:pStyle w:val="Textoindependiente"/>
        <w:ind w:left="122" w:right="112"/>
        <w:jc w:val="both"/>
        <w:rPr>
          <w:sz w:val="20"/>
        </w:rPr>
      </w:pPr>
      <w:r w:rsidRPr="00983CAD">
        <w:rPr>
          <w:sz w:val="20"/>
        </w:rPr>
        <w:t xml:space="preserve">Siguiendo el esquema planteado de nuestro proyecto y buscando un encadenamiento efectivo (alianza) que logre aprovechar las oportunidades que surgen del trabajo en equipo entre una empresa de los sectores tradicionales </w:t>
      </w:r>
      <w:r w:rsidRPr="00983CAD">
        <w:rPr>
          <w:sz w:val="20"/>
        </w:rPr>
        <w:t>y</w:t>
      </w:r>
      <w:r w:rsidRPr="00983CAD">
        <w:rPr>
          <w:sz w:val="20"/>
        </w:rPr>
        <w:t xml:space="preserve"> las empresas </w:t>
      </w:r>
      <w:r w:rsidRPr="00983CAD">
        <w:rPr>
          <w:sz w:val="20"/>
        </w:rPr>
        <w:t>de Economía Naranja</w:t>
      </w:r>
      <w:r w:rsidR="006267A4">
        <w:rPr>
          <w:sz w:val="20"/>
        </w:rPr>
        <w:t>,</w:t>
      </w:r>
      <w:r w:rsidRPr="00983CAD">
        <w:rPr>
          <w:sz w:val="20"/>
        </w:rPr>
        <w:t xml:space="preserve"> se desarrolla un esquema de consolidación de la alianza basado en 4 reuniones que de manera virtual llevarán a cabo las empresas buscando llevar a la formalidad sus ideas conjunt</w:t>
      </w:r>
      <w:r w:rsidRPr="00983CAD">
        <w:rPr>
          <w:sz w:val="20"/>
        </w:rPr>
        <w:t>as.</w:t>
      </w:r>
    </w:p>
    <w:p w:rsidR="00CA52D6" w:rsidRPr="00983CAD" w:rsidRDefault="00CA52D6">
      <w:pPr>
        <w:pStyle w:val="Textoindependiente"/>
        <w:spacing w:before="2"/>
        <w:rPr>
          <w:sz w:val="20"/>
        </w:rPr>
      </w:pPr>
    </w:p>
    <w:p w:rsidR="00CA52D6" w:rsidRPr="00983CAD" w:rsidRDefault="0091784B">
      <w:pPr>
        <w:pStyle w:val="Textoindependiente"/>
        <w:spacing w:before="1"/>
        <w:ind w:left="122" w:right="162" w:hanging="10"/>
        <w:jc w:val="both"/>
        <w:rPr>
          <w:sz w:val="20"/>
        </w:rPr>
      </w:pPr>
      <w:r w:rsidRPr="00983CAD">
        <w:rPr>
          <w:sz w:val="20"/>
        </w:rPr>
        <w:t>L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</w:t>
      </w:r>
      <w:r w:rsidRPr="00983CAD">
        <w:rPr>
          <w:sz w:val="20"/>
        </w:rPr>
        <w:t xml:space="preserve"> </w:t>
      </w:r>
      <w:r w:rsidRPr="00983CAD">
        <w:rPr>
          <w:sz w:val="20"/>
        </w:rPr>
        <w:t>em</w:t>
      </w:r>
      <w:r w:rsidRPr="00983CAD">
        <w:rPr>
          <w:spacing w:val="-2"/>
          <w:sz w:val="20"/>
        </w:rPr>
        <w:t>p</w:t>
      </w:r>
      <w:r w:rsidRPr="00983CAD">
        <w:rPr>
          <w:sz w:val="20"/>
        </w:rPr>
        <w:t>r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s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</w:t>
      </w:r>
      <w:r w:rsidRPr="00983CAD">
        <w:rPr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l</w:t>
      </w:r>
      <w:r w:rsidRPr="00983CAD">
        <w:rPr>
          <w:spacing w:val="2"/>
          <w:sz w:val="20"/>
        </w:rPr>
        <w:t xml:space="preserve"> </w:t>
      </w:r>
      <w:r w:rsidRPr="00983CAD">
        <w:rPr>
          <w:sz w:val="20"/>
        </w:rPr>
        <w:t>s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c</w:t>
      </w:r>
      <w:r w:rsidRPr="00983CAD">
        <w:rPr>
          <w:spacing w:val="-3"/>
          <w:sz w:val="20"/>
        </w:rPr>
        <w:t>t</w:t>
      </w:r>
      <w:r w:rsidRPr="00983CAD">
        <w:rPr>
          <w:sz w:val="20"/>
        </w:rPr>
        <w:t>or</w:t>
      </w:r>
      <w:r w:rsidRPr="00983CAD">
        <w:rPr>
          <w:spacing w:val="2"/>
          <w:sz w:val="20"/>
        </w:rPr>
        <w:t xml:space="preserve"> </w:t>
      </w:r>
      <w:r w:rsidRPr="00983CAD">
        <w:rPr>
          <w:sz w:val="20"/>
        </w:rPr>
        <w:t>na</w:t>
      </w:r>
      <w:r w:rsidRPr="00983CAD">
        <w:rPr>
          <w:spacing w:val="-2"/>
          <w:sz w:val="20"/>
        </w:rPr>
        <w:t>r</w:t>
      </w:r>
      <w:r w:rsidRPr="00983CAD">
        <w:rPr>
          <w:spacing w:val="-1"/>
          <w:sz w:val="20"/>
        </w:rPr>
        <w:t>an</w:t>
      </w:r>
      <w:r w:rsidRPr="00983CAD">
        <w:rPr>
          <w:sz w:val="20"/>
        </w:rPr>
        <w:t>ja</w:t>
      </w:r>
      <w:r w:rsidRPr="00983CAD">
        <w:rPr>
          <w:spacing w:val="2"/>
          <w:sz w:val="20"/>
        </w:rPr>
        <w:t xml:space="preserve"> </w:t>
      </w:r>
      <w:r w:rsidRPr="00983CAD">
        <w:rPr>
          <w:sz w:val="20"/>
        </w:rPr>
        <w:t>y</w:t>
      </w:r>
      <w:r w:rsidRPr="00983CAD">
        <w:rPr>
          <w:sz w:val="20"/>
        </w:rPr>
        <w:t xml:space="preserve"> </w:t>
      </w:r>
      <w:r w:rsidRPr="00983CAD">
        <w:rPr>
          <w:spacing w:val="-3"/>
          <w:sz w:val="20"/>
        </w:rPr>
        <w:t>t</w:t>
      </w:r>
      <w:r w:rsidRPr="00983CAD">
        <w:rPr>
          <w:sz w:val="20"/>
        </w:rPr>
        <w:t>r</w:t>
      </w:r>
      <w:r w:rsidRPr="00983CAD">
        <w:rPr>
          <w:spacing w:val="-1"/>
          <w:sz w:val="20"/>
        </w:rPr>
        <w:t>a</w:t>
      </w:r>
      <w:r w:rsidRPr="00983CAD">
        <w:rPr>
          <w:spacing w:val="-3"/>
          <w:sz w:val="20"/>
        </w:rPr>
        <w:t>d</w:t>
      </w:r>
      <w:r w:rsidRPr="00983CAD">
        <w:rPr>
          <w:spacing w:val="-1"/>
          <w:sz w:val="20"/>
        </w:rPr>
        <w:t>i</w:t>
      </w:r>
      <w:r w:rsidRPr="00983CAD">
        <w:rPr>
          <w:sz w:val="20"/>
        </w:rPr>
        <w:t>c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o</w:t>
      </w:r>
      <w:r w:rsidRPr="00983CAD">
        <w:rPr>
          <w:spacing w:val="-4"/>
          <w:sz w:val="20"/>
        </w:rPr>
        <w:t>n</w:t>
      </w:r>
      <w:r w:rsidRPr="00983CAD">
        <w:rPr>
          <w:spacing w:val="-3"/>
          <w:sz w:val="20"/>
        </w:rPr>
        <w:t>a</w:t>
      </w:r>
      <w:r w:rsidRPr="00983CAD">
        <w:rPr>
          <w:sz w:val="20"/>
        </w:rPr>
        <w:t>l</w:t>
      </w:r>
      <w:r w:rsidRPr="00983CAD">
        <w:rPr>
          <w:spacing w:val="3"/>
          <w:sz w:val="20"/>
        </w:rPr>
        <w:t xml:space="preserve"> </w:t>
      </w:r>
      <w:r w:rsidRPr="00983CAD">
        <w:rPr>
          <w:spacing w:val="-1"/>
          <w:sz w:val="20"/>
        </w:rPr>
        <w:t>q</w:t>
      </w:r>
      <w:r w:rsidRPr="00983CAD">
        <w:rPr>
          <w:spacing w:val="-2"/>
          <w:sz w:val="20"/>
        </w:rPr>
        <w:t>u</w:t>
      </w:r>
      <w:r w:rsidRPr="00983CAD">
        <w:rPr>
          <w:sz w:val="20"/>
        </w:rPr>
        <w:t>e</w:t>
      </w:r>
      <w:r w:rsidRPr="00983CAD">
        <w:rPr>
          <w:spacing w:val="1"/>
          <w:sz w:val="20"/>
        </w:rPr>
        <w:t xml:space="preserve"> </w:t>
      </w:r>
      <w:r w:rsidRPr="00983CAD">
        <w:rPr>
          <w:spacing w:val="-2"/>
          <w:sz w:val="20"/>
        </w:rPr>
        <w:t>s</w:t>
      </w:r>
      <w:r w:rsidRPr="00983CAD">
        <w:rPr>
          <w:sz w:val="20"/>
        </w:rPr>
        <w:t>e</w:t>
      </w:r>
      <w:r w:rsidRPr="00983CAD">
        <w:rPr>
          <w:spacing w:val="2"/>
          <w:sz w:val="20"/>
        </w:rPr>
        <w:t xml:space="preserve"> </w:t>
      </w:r>
      <w:r w:rsidRPr="00983CAD">
        <w:rPr>
          <w:sz w:val="20"/>
        </w:rPr>
        <w:t>r</w:t>
      </w:r>
      <w:r w:rsidRPr="00983CAD">
        <w:rPr>
          <w:spacing w:val="-2"/>
          <w:sz w:val="20"/>
        </w:rPr>
        <w:t>e</w:t>
      </w:r>
      <w:r w:rsidRPr="00983CAD">
        <w:rPr>
          <w:smallCaps/>
          <w:w w:val="116"/>
          <w:sz w:val="20"/>
        </w:rPr>
        <w:t>únen</w:t>
      </w:r>
      <w:r w:rsidRPr="00983CAD">
        <w:rPr>
          <w:spacing w:val="-1"/>
          <w:sz w:val="20"/>
        </w:rPr>
        <w:t xml:space="preserve"> </w:t>
      </w:r>
      <w:r w:rsidRPr="00983CAD">
        <w:rPr>
          <w:spacing w:val="-1"/>
          <w:sz w:val="20"/>
        </w:rPr>
        <w:t>p</w:t>
      </w:r>
      <w:r w:rsidRPr="00983CAD">
        <w:rPr>
          <w:sz w:val="20"/>
        </w:rPr>
        <w:t>a</w:t>
      </w:r>
      <w:r w:rsidRPr="00983CAD">
        <w:rPr>
          <w:spacing w:val="-2"/>
          <w:sz w:val="20"/>
        </w:rPr>
        <w:t>r</w:t>
      </w:r>
      <w:r w:rsidRPr="00983CAD">
        <w:rPr>
          <w:sz w:val="20"/>
        </w:rPr>
        <w:t>a</w:t>
      </w:r>
      <w:r w:rsidRPr="00983CAD">
        <w:rPr>
          <w:spacing w:val="2"/>
          <w:sz w:val="20"/>
        </w:rPr>
        <w:t xml:space="preserve"> </w:t>
      </w:r>
      <w:r w:rsidRPr="00983CAD">
        <w:rPr>
          <w:spacing w:val="-3"/>
          <w:sz w:val="20"/>
        </w:rPr>
        <w:t>d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r</w:t>
      </w:r>
      <w:r w:rsidRPr="00983CAD">
        <w:rPr>
          <w:spacing w:val="2"/>
          <w:sz w:val="20"/>
        </w:rPr>
        <w:t xml:space="preserve"> </w:t>
      </w:r>
      <w:r w:rsidRPr="00983CAD">
        <w:rPr>
          <w:sz w:val="20"/>
        </w:rPr>
        <w:t>c</w:t>
      </w:r>
      <w:r w:rsidRPr="00983CAD">
        <w:rPr>
          <w:spacing w:val="-4"/>
          <w:sz w:val="20"/>
        </w:rPr>
        <w:t>o</w:t>
      </w:r>
      <w:r w:rsidRPr="00983CAD">
        <w:rPr>
          <w:sz w:val="20"/>
        </w:rPr>
        <w:t>n</w:t>
      </w:r>
      <w:r w:rsidRPr="00983CAD">
        <w:rPr>
          <w:spacing w:val="-1"/>
          <w:sz w:val="20"/>
        </w:rPr>
        <w:t>t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n</w:t>
      </w:r>
      <w:r w:rsidRPr="00983CAD">
        <w:rPr>
          <w:spacing w:val="-3"/>
          <w:sz w:val="20"/>
        </w:rPr>
        <w:t>u</w:t>
      </w:r>
      <w:r w:rsidRPr="00983CAD">
        <w:rPr>
          <w:spacing w:val="1"/>
          <w:sz w:val="20"/>
        </w:rPr>
        <w:t>i</w:t>
      </w:r>
      <w:r w:rsidRPr="00983CAD">
        <w:rPr>
          <w:spacing w:val="-3"/>
          <w:sz w:val="20"/>
        </w:rPr>
        <w:t>d</w:t>
      </w:r>
      <w:r w:rsidRPr="00983CAD">
        <w:rPr>
          <w:spacing w:val="-1"/>
          <w:sz w:val="20"/>
        </w:rPr>
        <w:t xml:space="preserve">ad </w:t>
      </w:r>
      <w:r w:rsidRPr="00983CAD">
        <w:rPr>
          <w:sz w:val="20"/>
        </w:rPr>
        <w:t>a</w:t>
      </w:r>
      <w:r w:rsidRPr="00983CAD">
        <w:rPr>
          <w:sz w:val="20"/>
        </w:rPr>
        <w:t xml:space="preserve">  </w:t>
      </w:r>
      <w:r w:rsidRPr="00983CAD">
        <w:rPr>
          <w:spacing w:val="1"/>
          <w:sz w:val="20"/>
        </w:rPr>
        <w:t>l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pacing w:val="1"/>
          <w:sz w:val="20"/>
        </w:rPr>
        <w:t>i</w:t>
      </w:r>
      <w:r w:rsidRPr="00983CAD">
        <w:rPr>
          <w:spacing w:val="-1"/>
          <w:sz w:val="20"/>
        </w:rPr>
        <w:t>d</w:t>
      </w:r>
      <w:r w:rsidRPr="00983CAD">
        <w:rPr>
          <w:spacing w:val="-2"/>
          <w:sz w:val="20"/>
        </w:rPr>
        <w:t>e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e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z w:val="20"/>
        </w:rPr>
        <w:t>neg</w:t>
      </w:r>
      <w:r w:rsidRPr="00983CAD">
        <w:rPr>
          <w:spacing w:val="-3"/>
          <w:sz w:val="20"/>
        </w:rPr>
        <w:t>o</w:t>
      </w:r>
      <w:r w:rsidRPr="00983CAD">
        <w:rPr>
          <w:sz w:val="20"/>
        </w:rPr>
        <w:t>c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o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z w:val="20"/>
        </w:rPr>
        <w:t>se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z w:val="20"/>
        </w:rPr>
        <w:t>e</w:t>
      </w:r>
      <w:r w:rsidRPr="00983CAD">
        <w:rPr>
          <w:spacing w:val="-3"/>
          <w:sz w:val="20"/>
        </w:rPr>
        <w:t>n</w:t>
      </w:r>
      <w:r w:rsidRPr="00983CAD">
        <w:rPr>
          <w:sz w:val="20"/>
        </w:rPr>
        <w:t>cuen</w:t>
      </w:r>
      <w:r w:rsidRPr="00983CAD">
        <w:rPr>
          <w:spacing w:val="-3"/>
          <w:sz w:val="20"/>
        </w:rPr>
        <w:t>t</w:t>
      </w:r>
      <w:r w:rsidRPr="00983CAD">
        <w:rPr>
          <w:sz w:val="20"/>
        </w:rPr>
        <w:t>r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n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n</w:t>
      </w:r>
      <w:r w:rsidRPr="00983CAD">
        <w:rPr>
          <w:sz w:val="20"/>
        </w:rPr>
        <w:t xml:space="preserve">  </w:t>
      </w:r>
      <w:r w:rsidRPr="00983CAD">
        <w:rPr>
          <w:spacing w:val="-1"/>
          <w:sz w:val="20"/>
        </w:rPr>
        <w:t>p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eno</w:t>
      </w:r>
      <w:r w:rsidRPr="00983CAD">
        <w:rPr>
          <w:sz w:val="20"/>
        </w:rPr>
        <w:t xml:space="preserve">  </w:t>
      </w:r>
      <w:r w:rsidRPr="00983CAD">
        <w:rPr>
          <w:sz w:val="20"/>
        </w:rPr>
        <w:t>co</w:t>
      </w:r>
      <w:r w:rsidRPr="00983CAD">
        <w:rPr>
          <w:spacing w:val="-1"/>
          <w:sz w:val="20"/>
        </w:rPr>
        <w:t>n</w:t>
      </w:r>
      <w:r w:rsidRPr="00983CAD">
        <w:rPr>
          <w:sz w:val="20"/>
        </w:rPr>
        <w:t>o</w:t>
      </w:r>
      <w:r w:rsidRPr="00983CAD">
        <w:rPr>
          <w:spacing w:val="-2"/>
          <w:sz w:val="20"/>
        </w:rPr>
        <w:t>c</w:t>
      </w:r>
      <w:r w:rsidRPr="00983CAD">
        <w:rPr>
          <w:spacing w:val="1"/>
          <w:sz w:val="20"/>
        </w:rPr>
        <w:t>i</w:t>
      </w:r>
      <w:r w:rsidRPr="00983CAD">
        <w:rPr>
          <w:spacing w:val="-4"/>
          <w:sz w:val="20"/>
        </w:rPr>
        <w:t>m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en</w:t>
      </w:r>
      <w:r w:rsidRPr="00983CAD">
        <w:rPr>
          <w:spacing w:val="-3"/>
          <w:sz w:val="20"/>
        </w:rPr>
        <w:t>t</w:t>
      </w:r>
      <w:r w:rsidRPr="00983CAD">
        <w:rPr>
          <w:sz w:val="20"/>
        </w:rPr>
        <w:t>o</w:t>
      </w:r>
      <w:r w:rsidRPr="00983CAD">
        <w:rPr>
          <w:sz w:val="20"/>
        </w:rPr>
        <w:t xml:space="preserve">  </w:t>
      </w:r>
      <w:r w:rsidRPr="00983CAD">
        <w:rPr>
          <w:spacing w:val="-1"/>
          <w:sz w:val="20"/>
        </w:rPr>
        <w:t>de</w:t>
      </w:r>
      <w:r w:rsidRPr="00983CAD">
        <w:rPr>
          <w:sz w:val="20"/>
        </w:rPr>
        <w:t>l</w:t>
      </w:r>
      <w:r w:rsidRPr="00983CAD">
        <w:rPr>
          <w:sz w:val="20"/>
        </w:rPr>
        <w:t xml:space="preserve"> </w:t>
      </w:r>
      <w:r w:rsidRPr="00983CAD">
        <w:rPr>
          <w:spacing w:val="3"/>
          <w:sz w:val="20"/>
        </w:rPr>
        <w:t xml:space="preserve"> </w:t>
      </w:r>
      <w:r w:rsidRPr="00983CAD">
        <w:rPr>
          <w:sz w:val="20"/>
        </w:rPr>
        <w:t>es</w:t>
      </w:r>
      <w:r w:rsidRPr="00983CAD">
        <w:rPr>
          <w:spacing w:val="-1"/>
          <w:sz w:val="20"/>
        </w:rPr>
        <w:t>q</w:t>
      </w:r>
      <w:r w:rsidRPr="00983CAD">
        <w:rPr>
          <w:sz w:val="20"/>
        </w:rPr>
        <w:t>u</w:t>
      </w:r>
      <w:r w:rsidRPr="00983CAD">
        <w:rPr>
          <w:spacing w:val="-2"/>
          <w:sz w:val="20"/>
        </w:rPr>
        <w:t>e</w:t>
      </w:r>
      <w:r w:rsidRPr="00983CAD">
        <w:rPr>
          <w:spacing w:val="-1"/>
          <w:sz w:val="20"/>
        </w:rPr>
        <w:t>m</w:t>
      </w:r>
      <w:r w:rsidRPr="00983CAD">
        <w:rPr>
          <w:sz w:val="20"/>
        </w:rPr>
        <w:t>a gen</w:t>
      </w:r>
      <w:r w:rsidRPr="00983CAD">
        <w:rPr>
          <w:spacing w:val="-3"/>
          <w:sz w:val="20"/>
        </w:rPr>
        <w:t>e</w:t>
      </w:r>
      <w:r w:rsidRPr="00983CAD">
        <w:rPr>
          <w:sz w:val="20"/>
        </w:rPr>
        <w:t>r</w:t>
      </w:r>
      <w:r w:rsidRPr="00983CAD">
        <w:rPr>
          <w:spacing w:val="-3"/>
          <w:sz w:val="20"/>
        </w:rPr>
        <w:t>a</w:t>
      </w:r>
      <w:r w:rsidRPr="00983CAD">
        <w:rPr>
          <w:sz w:val="20"/>
        </w:rPr>
        <w:t>l</w:t>
      </w:r>
      <w:r w:rsidRPr="00983CAD">
        <w:rPr>
          <w:sz w:val="20"/>
        </w:rPr>
        <w:t xml:space="preserve"> </w:t>
      </w:r>
      <w:r w:rsidRPr="00983CAD">
        <w:rPr>
          <w:spacing w:val="2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e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pacing w:val="-1"/>
          <w:sz w:val="20"/>
        </w:rPr>
        <w:t>l</w:t>
      </w:r>
      <w:r w:rsidRPr="00983CAD">
        <w:rPr>
          <w:sz w:val="20"/>
        </w:rPr>
        <w:t>a</w:t>
      </w:r>
      <w:r w:rsidRPr="00983CAD">
        <w:rPr>
          <w:sz w:val="20"/>
        </w:rPr>
        <w:t xml:space="preserve">  </w:t>
      </w:r>
      <w:r w:rsidRPr="00983CAD">
        <w:rPr>
          <w:sz w:val="20"/>
        </w:rPr>
        <w:t>F</w:t>
      </w:r>
      <w:r w:rsidRPr="00983CAD">
        <w:rPr>
          <w:spacing w:val="-1"/>
          <w:sz w:val="20"/>
        </w:rPr>
        <w:t>a</w:t>
      </w:r>
      <w:r w:rsidRPr="00983CAD">
        <w:rPr>
          <w:spacing w:val="-2"/>
          <w:sz w:val="20"/>
        </w:rPr>
        <w:t>s</w:t>
      </w:r>
      <w:r w:rsidRPr="00983CAD">
        <w:rPr>
          <w:sz w:val="20"/>
        </w:rPr>
        <w:t>e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z w:val="20"/>
        </w:rPr>
        <w:t>4</w:t>
      </w:r>
      <w:r w:rsidRPr="00983CAD">
        <w:rPr>
          <w:sz w:val="20"/>
        </w:rPr>
        <w:t xml:space="preserve"> </w:t>
      </w:r>
      <w:r w:rsidRPr="00983CAD">
        <w:rPr>
          <w:spacing w:val="-2"/>
          <w:sz w:val="20"/>
        </w:rPr>
        <w:t xml:space="preserve"> </w:t>
      </w:r>
      <w:r w:rsidRPr="00983CAD">
        <w:rPr>
          <w:spacing w:val="-1"/>
          <w:sz w:val="20"/>
        </w:rPr>
        <w:t>de</w:t>
      </w:r>
      <w:r w:rsidRPr="00983CAD">
        <w:rPr>
          <w:sz w:val="20"/>
        </w:rPr>
        <w:t>l</w:t>
      </w:r>
      <w:r w:rsidRPr="00983CAD">
        <w:rPr>
          <w:sz w:val="20"/>
        </w:rPr>
        <w:t xml:space="preserve"> </w:t>
      </w:r>
      <w:r w:rsidRPr="00983CAD">
        <w:rPr>
          <w:spacing w:val="2"/>
          <w:sz w:val="20"/>
        </w:rPr>
        <w:t xml:space="preserve"> </w:t>
      </w:r>
      <w:r w:rsidRPr="00983CAD">
        <w:rPr>
          <w:spacing w:val="-1"/>
          <w:sz w:val="20"/>
        </w:rPr>
        <w:t>p</w:t>
      </w:r>
      <w:r w:rsidRPr="00983CAD">
        <w:rPr>
          <w:spacing w:val="1"/>
          <w:sz w:val="20"/>
        </w:rPr>
        <w:t>r</w:t>
      </w:r>
      <w:r w:rsidRPr="00983CAD">
        <w:rPr>
          <w:sz w:val="20"/>
        </w:rPr>
        <w:t>o</w:t>
      </w:r>
      <w:r w:rsidRPr="00983CAD">
        <w:rPr>
          <w:spacing w:val="-4"/>
          <w:sz w:val="20"/>
        </w:rPr>
        <w:t>y</w:t>
      </w:r>
      <w:r w:rsidRPr="00983CAD">
        <w:rPr>
          <w:sz w:val="20"/>
        </w:rPr>
        <w:t>e</w:t>
      </w:r>
      <w:r w:rsidRPr="00983CAD">
        <w:rPr>
          <w:spacing w:val="1"/>
          <w:sz w:val="20"/>
        </w:rPr>
        <w:t>c</w:t>
      </w:r>
      <w:r w:rsidRPr="00983CAD">
        <w:rPr>
          <w:sz w:val="20"/>
        </w:rPr>
        <w:t>to</w:t>
      </w:r>
      <w:r w:rsidRPr="00983CAD">
        <w:rPr>
          <w:sz w:val="20"/>
        </w:rPr>
        <w:t xml:space="preserve">  </w:t>
      </w:r>
      <w:r w:rsidRPr="00983CAD">
        <w:rPr>
          <w:spacing w:val="-3"/>
          <w:sz w:val="20"/>
        </w:rPr>
        <w:t>a</w:t>
      </w:r>
      <w:r w:rsidRPr="00983CAD">
        <w:rPr>
          <w:spacing w:val="-2"/>
          <w:sz w:val="20"/>
        </w:rPr>
        <w:t>c</w:t>
      </w:r>
      <w:r w:rsidRPr="00983CAD">
        <w:rPr>
          <w:sz w:val="20"/>
        </w:rPr>
        <w:t>ce</w:t>
      </w:r>
      <w:r w:rsidRPr="00983CAD">
        <w:rPr>
          <w:spacing w:val="-2"/>
          <w:sz w:val="20"/>
        </w:rPr>
        <w:t>d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endo</w:t>
      </w:r>
      <w:r w:rsidRPr="00983CAD">
        <w:rPr>
          <w:sz w:val="20"/>
        </w:rPr>
        <w:t xml:space="preserve">  </w:t>
      </w:r>
      <w:r w:rsidRPr="00983CAD">
        <w:rPr>
          <w:sz w:val="20"/>
        </w:rPr>
        <w:t>a</w:t>
      </w:r>
      <w:r w:rsidRPr="00983CAD">
        <w:rPr>
          <w:sz w:val="20"/>
        </w:rPr>
        <w:t xml:space="preserve"> </w:t>
      </w:r>
      <w:r w:rsidRPr="00983CAD">
        <w:rPr>
          <w:spacing w:val="-2"/>
          <w:sz w:val="20"/>
        </w:rPr>
        <w:t xml:space="preserve"> </w:t>
      </w:r>
      <w:r w:rsidRPr="00983CAD">
        <w:rPr>
          <w:sz w:val="20"/>
        </w:rPr>
        <w:t>cum</w:t>
      </w:r>
      <w:r w:rsidRPr="00983CAD">
        <w:rPr>
          <w:spacing w:val="-3"/>
          <w:sz w:val="20"/>
        </w:rPr>
        <w:t>p</w:t>
      </w:r>
      <w:r w:rsidRPr="00983CAD">
        <w:rPr>
          <w:spacing w:val="-1"/>
          <w:sz w:val="20"/>
        </w:rPr>
        <w:t>l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r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z w:val="20"/>
        </w:rPr>
        <w:t>con</w:t>
      </w:r>
      <w:r w:rsidRPr="00983CAD">
        <w:rPr>
          <w:sz w:val="20"/>
        </w:rPr>
        <w:t xml:space="preserve"> </w:t>
      </w:r>
      <w:r w:rsidRPr="00983CAD">
        <w:rPr>
          <w:spacing w:val="-3"/>
          <w:sz w:val="20"/>
        </w:rPr>
        <w:t xml:space="preserve"> 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os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z w:val="20"/>
        </w:rPr>
        <w:t>tie</w:t>
      </w:r>
      <w:r w:rsidRPr="00983CAD">
        <w:rPr>
          <w:spacing w:val="-3"/>
          <w:sz w:val="20"/>
        </w:rPr>
        <w:t>m</w:t>
      </w:r>
      <w:r w:rsidRPr="00983CAD">
        <w:rPr>
          <w:spacing w:val="-1"/>
          <w:sz w:val="20"/>
        </w:rPr>
        <w:t>po</w:t>
      </w:r>
      <w:r w:rsidRPr="00983CAD">
        <w:rPr>
          <w:sz w:val="20"/>
        </w:rPr>
        <w:t>s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 xml:space="preserve"> </w:t>
      </w:r>
      <w:r w:rsidRPr="00983CAD">
        <w:rPr>
          <w:sz w:val="20"/>
        </w:rPr>
        <w:t xml:space="preserve">y </w:t>
      </w:r>
      <w:r w:rsidRPr="00983CAD">
        <w:rPr>
          <w:spacing w:val="-1"/>
          <w:sz w:val="20"/>
        </w:rPr>
        <w:t>a</w:t>
      </w:r>
      <w:r w:rsidRPr="00983CAD">
        <w:rPr>
          <w:spacing w:val="1"/>
          <w:sz w:val="20"/>
        </w:rPr>
        <w:t>c</w:t>
      </w:r>
      <w:r w:rsidRPr="00983CAD">
        <w:rPr>
          <w:spacing w:val="-3"/>
          <w:sz w:val="20"/>
        </w:rPr>
        <w:t>t</w:t>
      </w:r>
      <w:r w:rsidRPr="00983CAD">
        <w:rPr>
          <w:spacing w:val="-1"/>
          <w:sz w:val="20"/>
        </w:rPr>
        <w:t>i</w:t>
      </w:r>
      <w:r w:rsidRPr="00983CAD">
        <w:rPr>
          <w:spacing w:val="2"/>
          <w:sz w:val="20"/>
        </w:rPr>
        <w:t>v</w:t>
      </w:r>
      <w:r w:rsidRPr="00983CAD">
        <w:rPr>
          <w:spacing w:val="-1"/>
          <w:sz w:val="20"/>
        </w:rPr>
        <w:t>ida</w:t>
      </w:r>
      <w:r w:rsidRPr="00983CAD">
        <w:rPr>
          <w:spacing w:val="-3"/>
          <w:sz w:val="20"/>
        </w:rPr>
        <w:t>d</w:t>
      </w:r>
      <w:r w:rsidRPr="00983CAD">
        <w:rPr>
          <w:sz w:val="20"/>
        </w:rPr>
        <w:t>es</w:t>
      </w:r>
      <w:r w:rsidRPr="00983CAD">
        <w:rPr>
          <w:spacing w:val="5"/>
          <w:sz w:val="20"/>
        </w:rPr>
        <w:t xml:space="preserve"> </w:t>
      </w:r>
      <w:r w:rsidRPr="00983CAD">
        <w:rPr>
          <w:spacing w:val="-2"/>
          <w:sz w:val="20"/>
        </w:rPr>
        <w:t>p</w:t>
      </w:r>
      <w:r w:rsidRPr="00983CAD">
        <w:rPr>
          <w:spacing w:val="1"/>
          <w:sz w:val="20"/>
        </w:rPr>
        <w:t>l</w:t>
      </w:r>
      <w:r w:rsidRPr="00983CAD">
        <w:rPr>
          <w:spacing w:val="-1"/>
          <w:sz w:val="20"/>
        </w:rPr>
        <w:t>an</w:t>
      </w:r>
      <w:r w:rsidRPr="00983CAD">
        <w:rPr>
          <w:spacing w:val="-3"/>
          <w:sz w:val="20"/>
        </w:rPr>
        <w:t>t</w:t>
      </w:r>
      <w:r w:rsidRPr="00983CAD">
        <w:rPr>
          <w:sz w:val="20"/>
        </w:rPr>
        <w:t>ea</w:t>
      </w:r>
      <w:r w:rsidRPr="00983CAD">
        <w:rPr>
          <w:spacing w:val="-3"/>
          <w:sz w:val="20"/>
        </w:rPr>
        <w:t>d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</w:t>
      </w:r>
      <w:r w:rsidRPr="00983CAD">
        <w:rPr>
          <w:spacing w:val="5"/>
          <w:sz w:val="20"/>
        </w:rPr>
        <w:t xml:space="preserve"> </w:t>
      </w:r>
      <w:r w:rsidRPr="00983CAD">
        <w:rPr>
          <w:spacing w:val="-1"/>
          <w:sz w:val="20"/>
        </w:rPr>
        <w:t>ad</w:t>
      </w:r>
      <w:r w:rsidRPr="00983CAD">
        <w:rPr>
          <w:sz w:val="20"/>
        </w:rPr>
        <w:t>e</w:t>
      </w:r>
      <w:r w:rsidRPr="00983CAD">
        <w:rPr>
          <w:spacing w:val="-4"/>
          <w:sz w:val="20"/>
        </w:rPr>
        <w:t>m</w:t>
      </w:r>
      <w:r w:rsidRPr="00983CAD">
        <w:rPr>
          <w:spacing w:val="-1"/>
          <w:sz w:val="20"/>
        </w:rPr>
        <w:t>á</w:t>
      </w:r>
      <w:r w:rsidRPr="00983CAD">
        <w:rPr>
          <w:sz w:val="20"/>
        </w:rPr>
        <w:t>s</w:t>
      </w:r>
      <w:r w:rsidRPr="00983CAD">
        <w:rPr>
          <w:spacing w:val="5"/>
          <w:sz w:val="20"/>
        </w:rPr>
        <w:t xml:space="preserve"> </w:t>
      </w:r>
      <w:r w:rsidRPr="00983CAD">
        <w:rPr>
          <w:spacing w:val="-2"/>
          <w:sz w:val="20"/>
        </w:rPr>
        <w:t>s</w:t>
      </w:r>
      <w:r w:rsidRPr="00983CAD">
        <w:rPr>
          <w:sz w:val="20"/>
        </w:rPr>
        <w:t>e</w:t>
      </w:r>
      <w:r w:rsidRPr="00983CAD">
        <w:rPr>
          <w:spacing w:val="4"/>
          <w:sz w:val="20"/>
        </w:rPr>
        <w:t xml:space="preserve"> </w:t>
      </w:r>
      <w:r w:rsidRPr="00983CAD">
        <w:rPr>
          <w:sz w:val="20"/>
        </w:rPr>
        <w:t>e</w:t>
      </w:r>
      <w:r w:rsidRPr="00983CAD">
        <w:rPr>
          <w:spacing w:val="-3"/>
          <w:sz w:val="20"/>
        </w:rPr>
        <w:t>n</w:t>
      </w:r>
      <w:r w:rsidRPr="00983CAD">
        <w:rPr>
          <w:sz w:val="20"/>
        </w:rPr>
        <w:t>cuen</w:t>
      </w:r>
      <w:r w:rsidRPr="00983CAD">
        <w:rPr>
          <w:spacing w:val="-3"/>
          <w:sz w:val="20"/>
        </w:rPr>
        <w:t>t</w:t>
      </w:r>
      <w:r w:rsidRPr="00983CAD">
        <w:rPr>
          <w:sz w:val="20"/>
        </w:rPr>
        <w:t>r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n</w:t>
      </w:r>
      <w:r w:rsidRPr="00983CAD">
        <w:rPr>
          <w:spacing w:val="4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pacing w:val="-2"/>
          <w:sz w:val="20"/>
        </w:rPr>
        <w:t>i</w:t>
      </w:r>
      <w:r w:rsidRPr="00983CAD">
        <w:rPr>
          <w:sz w:val="20"/>
        </w:rPr>
        <w:t>s</w:t>
      </w:r>
      <w:r w:rsidRPr="00983CAD">
        <w:rPr>
          <w:spacing w:val="-2"/>
          <w:sz w:val="20"/>
        </w:rPr>
        <w:t>p</w:t>
      </w:r>
      <w:r w:rsidRPr="00983CAD">
        <w:rPr>
          <w:sz w:val="20"/>
        </w:rPr>
        <w:t>ue</w:t>
      </w:r>
      <w:r w:rsidRPr="00983CAD">
        <w:rPr>
          <w:spacing w:val="1"/>
          <w:sz w:val="20"/>
        </w:rPr>
        <w:t>s</w:t>
      </w:r>
      <w:r w:rsidRPr="00983CAD">
        <w:rPr>
          <w:spacing w:val="-3"/>
          <w:sz w:val="20"/>
        </w:rPr>
        <w:t>t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</w:t>
      </w:r>
      <w:r w:rsidRPr="00983CAD">
        <w:rPr>
          <w:spacing w:val="5"/>
          <w:sz w:val="20"/>
        </w:rPr>
        <w:t xml:space="preserve"> </w:t>
      </w:r>
      <w:r w:rsidRPr="00983CAD">
        <w:rPr>
          <w:sz w:val="20"/>
        </w:rPr>
        <w:t>a</w:t>
      </w:r>
      <w:r w:rsidRPr="00983CAD">
        <w:rPr>
          <w:spacing w:val="4"/>
          <w:sz w:val="20"/>
        </w:rPr>
        <w:t xml:space="preserve"> </w:t>
      </w:r>
      <w:r w:rsidRPr="00983CAD">
        <w:rPr>
          <w:spacing w:val="-1"/>
          <w:sz w:val="20"/>
        </w:rPr>
        <w:t>a</w:t>
      </w:r>
      <w:r w:rsidRPr="00983CAD">
        <w:rPr>
          <w:spacing w:val="-3"/>
          <w:sz w:val="20"/>
        </w:rPr>
        <w:t>m</w:t>
      </w:r>
      <w:r w:rsidRPr="00983CAD">
        <w:rPr>
          <w:spacing w:val="-1"/>
          <w:sz w:val="20"/>
        </w:rPr>
        <w:t>pl</w:t>
      </w:r>
      <w:r w:rsidRPr="00983CAD">
        <w:rPr>
          <w:spacing w:val="-2"/>
          <w:sz w:val="20"/>
        </w:rPr>
        <w:t>i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r</w:t>
      </w:r>
      <w:r w:rsidRPr="00983CAD">
        <w:rPr>
          <w:spacing w:val="5"/>
          <w:sz w:val="20"/>
        </w:rPr>
        <w:t xml:space="preserve"> </w:t>
      </w:r>
      <w:r w:rsidRPr="00983CAD">
        <w:rPr>
          <w:sz w:val="20"/>
        </w:rPr>
        <w:t>s</w:t>
      </w:r>
      <w:r w:rsidRPr="00983CAD">
        <w:rPr>
          <w:spacing w:val="-3"/>
          <w:sz w:val="20"/>
        </w:rPr>
        <w:t>u</w:t>
      </w:r>
      <w:r w:rsidRPr="00983CAD">
        <w:rPr>
          <w:sz w:val="20"/>
        </w:rPr>
        <w:t>s</w:t>
      </w:r>
      <w:r w:rsidRPr="00983CAD">
        <w:rPr>
          <w:spacing w:val="5"/>
          <w:sz w:val="20"/>
        </w:rPr>
        <w:t xml:space="preserve"> </w:t>
      </w:r>
      <w:r w:rsidRPr="00983CAD">
        <w:rPr>
          <w:spacing w:val="-1"/>
          <w:sz w:val="20"/>
        </w:rPr>
        <w:t>m</w:t>
      </w:r>
      <w:r w:rsidRPr="00983CAD">
        <w:rPr>
          <w:sz w:val="20"/>
        </w:rPr>
        <w:t>ent</w:t>
      </w:r>
      <w:r w:rsidRPr="00983CAD">
        <w:rPr>
          <w:spacing w:val="-3"/>
          <w:sz w:val="20"/>
        </w:rPr>
        <w:t>e</w:t>
      </w:r>
      <w:r w:rsidRPr="00983CAD">
        <w:rPr>
          <w:sz w:val="20"/>
        </w:rPr>
        <w:t>s</w:t>
      </w:r>
      <w:r w:rsidRPr="00983CAD">
        <w:rPr>
          <w:spacing w:val="4"/>
          <w:sz w:val="20"/>
        </w:rPr>
        <w:t xml:space="preserve"> </w:t>
      </w:r>
      <w:r w:rsidRPr="00983CAD">
        <w:rPr>
          <w:sz w:val="20"/>
        </w:rPr>
        <w:t>y pr</w:t>
      </w:r>
      <w:r w:rsidRPr="00983CAD">
        <w:rPr>
          <w:spacing w:val="-1"/>
          <w:sz w:val="20"/>
        </w:rPr>
        <w:t>opo</w:t>
      </w:r>
      <w:r w:rsidRPr="00983CAD">
        <w:rPr>
          <w:spacing w:val="-3"/>
          <w:sz w:val="20"/>
        </w:rPr>
        <w:t>n</w:t>
      </w:r>
      <w:r w:rsidRPr="00983CAD">
        <w:rPr>
          <w:sz w:val="20"/>
        </w:rPr>
        <w:t>er</w:t>
      </w:r>
      <w:r w:rsidRPr="00983CAD">
        <w:rPr>
          <w:sz w:val="20"/>
        </w:rPr>
        <w:t xml:space="preserve"> </w:t>
      </w:r>
      <w:r w:rsidRPr="00983CAD">
        <w:rPr>
          <w:spacing w:val="-3"/>
          <w:sz w:val="20"/>
        </w:rPr>
        <w:t>a</w:t>
      </w:r>
      <w:r w:rsidRPr="00983CAD">
        <w:rPr>
          <w:sz w:val="20"/>
        </w:rPr>
        <w:t>c</w:t>
      </w:r>
      <w:r w:rsidRPr="00983CAD">
        <w:rPr>
          <w:spacing w:val="-3"/>
          <w:sz w:val="20"/>
        </w:rPr>
        <w:t>t</w:t>
      </w:r>
      <w:r w:rsidRPr="00983CAD">
        <w:rPr>
          <w:spacing w:val="-1"/>
          <w:sz w:val="20"/>
        </w:rPr>
        <w:t>i</w:t>
      </w:r>
      <w:r w:rsidRPr="00983CAD">
        <w:rPr>
          <w:spacing w:val="2"/>
          <w:sz w:val="20"/>
        </w:rPr>
        <w:t>v</w:t>
      </w:r>
      <w:r w:rsidRPr="00983CAD">
        <w:rPr>
          <w:spacing w:val="-1"/>
          <w:sz w:val="20"/>
        </w:rPr>
        <w:t>a</w:t>
      </w:r>
      <w:r w:rsidRPr="00983CAD">
        <w:rPr>
          <w:spacing w:val="-3"/>
          <w:sz w:val="20"/>
        </w:rPr>
        <w:t>m</w:t>
      </w:r>
      <w:r w:rsidRPr="00983CAD">
        <w:rPr>
          <w:sz w:val="20"/>
        </w:rPr>
        <w:t>ente</w:t>
      </w:r>
      <w:r w:rsidRPr="00983CAD">
        <w:rPr>
          <w:spacing w:val="-3"/>
          <w:sz w:val="20"/>
        </w:rPr>
        <w:t xml:space="preserve"> </w:t>
      </w:r>
      <w:r w:rsidRPr="00983CAD">
        <w:rPr>
          <w:sz w:val="20"/>
        </w:rPr>
        <w:t>c</w:t>
      </w:r>
      <w:r w:rsidRPr="00983CAD">
        <w:rPr>
          <w:spacing w:val="-1"/>
          <w:sz w:val="20"/>
        </w:rPr>
        <w:t>am</w:t>
      </w:r>
      <w:r w:rsidRPr="00983CAD">
        <w:rPr>
          <w:sz w:val="20"/>
        </w:rPr>
        <w:t>in</w:t>
      </w:r>
      <w:r w:rsidRPr="00983CAD">
        <w:rPr>
          <w:spacing w:val="-4"/>
          <w:sz w:val="20"/>
        </w:rPr>
        <w:t>o</w:t>
      </w:r>
      <w:r w:rsidRPr="00983CAD">
        <w:rPr>
          <w:sz w:val="20"/>
        </w:rPr>
        <w:t>s</w:t>
      </w:r>
      <w:r w:rsidRPr="00983CAD">
        <w:rPr>
          <w:sz w:val="20"/>
        </w:rPr>
        <w:t xml:space="preserve"> </w:t>
      </w:r>
      <w:r w:rsidRPr="00983CAD">
        <w:rPr>
          <w:spacing w:val="-1"/>
          <w:sz w:val="20"/>
        </w:rPr>
        <w:t>q</w:t>
      </w:r>
      <w:r w:rsidRPr="00983CAD">
        <w:rPr>
          <w:spacing w:val="-2"/>
          <w:sz w:val="20"/>
        </w:rPr>
        <w:t>u</w:t>
      </w:r>
      <w:r w:rsidRPr="00983CAD">
        <w:rPr>
          <w:sz w:val="20"/>
        </w:rPr>
        <w:t>e</w:t>
      </w:r>
      <w:r w:rsidRPr="00983CAD">
        <w:rPr>
          <w:spacing w:val="-1"/>
          <w:sz w:val="20"/>
        </w:rPr>
        <w:t xml:space="preserve"> </w:t>
      </w:r>
      <w:r w:rsidRPr="00983CAD">
        <w:rPr>
          <w:sz w:val="20"/>
        </w:rPr>
        <w:t>co</w:t>
      </w:r>
      <w:r w:rsidRPr="00983CAD">
        <w:rPr>
          <w:spacing w:val="-4"/>
          <w:sz w:val="20"/>
        </w:rPr>
        <w:t>n</w:t>
      </w:r>
      <w:r w:rsidRPr="00983CAD">
        <w:rPr>
          <w:spacing w:val="1"/>
          <w:sz w:val="20"/>
        </w:rPr>
        <w:t>l</w:t>
      </w:r>
      <w:r w:rsidRPr="00983CAD">
        <w:rPr>
          <w:spacing w:val="-1"/>
          <w:sz w:val="20"/>
        </w:rPr>
        <w:t>l</w:t>
      </w:r>
      <w:r w:rsidRPr="00983CAD">
        <w:rPr>
          <w:spacing w:val="-2"/>
          <w:sz w:val="20"/>
        </w:rPr>
        <w:t>e</w:t>
      </w:r>
      <w:r w:rsidRPr="00983CAD">
        <w:rPr>
          <w:spacing w:val="2"/>
          <w:sz w:val="20"/>
        </w:rPr>
        <w:t>v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n</w:t>
      </w:r>
      <w:r w:rsidRPr="00983CAD">
        <w:rPr>
          <w:spacing w:val="-1"/>
          <w:sz w:val="20"/>
        </w:rPr>
        <w:t xml:space="preserve"> </w:t>
      </w:r>
      <w:r w:rsidRPr="00983CAD">
        <w:rPr>
          <w:sz w:val="20"/>
        </w:rPr>
        <w:t>al</w:t>
      </w:r>
      <w:r w:rsidRPr="00983CAD">
        <w:rPr>
          <w:sz w:val="20"/>
        </w:rPr>
        <w:t xml:space="preserve"> </w:t>
      </w:r>
      <w:r w:rsidRPr="00983CAD">
        <w:rPr>
          <w:spacing w:val="1"/>
          <w:sz w:val="20"/>
        </w:rPr>
        <w:t>i</w:t>
      </w:r>
      <w:r w:rsidRPr="00983CAD">
        <w:rPr>
          <w:spacing w:val="-3"/>
          <w:sz w:val="20"/>
        </w:rPr>
        <w:t>n</w:t>
      </w:r>
      <w:r w:rsidRPr="00983CAD">
        <w:rPr>
          <w:sz w:val="20"/>
        </w:rPr>
        <w:t>c</w:t>
      </w:r>
      <w:r w:rsidRPr="00983CAD">
        <w:rPr>
          <w:spacing w:val="-2"/>
          <w:sz w:val="20"/>
        </w:rPr>
        <w:t>r</w:t>
      </w:r>
      <w:r w:rsidRPr="00983CAD">
        <w:rPr>
          <w:sz w:val="20"/>
        </w:rPr>
        <w:t>emento</w:t>
      </w:r>
      <w:r w:rsidRPr="00983CAD">
        <w:rPr>
          <w:spacing w:val="-2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l</w:t>
      </w:r>
      <w:r w:rsidRPr="00983CAD">
        <w:rPr>
          <w:spacing w:val="-2"/>
          <w:sz w:val="20"/>
        </w:rPr>
        <w:t xml:space="preserve"> </w:t>
      </w:r>
      <w:r w:rsidRPr="00983CAD">
        <w:rPr>
          <w:spacing w:val="2"/>
          <w:sz w:val="20"/>
        </w:rPr>
        <w:t>v</w:t>
      </w:r>
      <w:r w:rsidRPr="00983CAD">
        <w:rPr>
          <w:spacing w:val="-3"/>
          <w:sz w:val="20"/>
        </w:rPr>
        <w:t>a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or</w:t>
      </w:r>
      <w:r w:rsidRPr="00983CAD">
        <w:rPr>
          <w:sz w:val="20"/>
        </w:rPr>
        <w:t xml:space="preserve"> </w:t>
      </w:r>
      <w:r w:rsidRPr="00983CAD">
        <w:rPr>
          <w:sz w:val="20"/>
        </w:rPr>
        <w:t>co</w:t>
      </w:r>
      <w:r w:rsidRPr="00983CAD">
        <w:rPr>
          <w:spacing w:val="-4"/>
          <w:sz w:val="20"/>
        </w:rPr>
        <w:t>n</w:t>
      </w:r>
      <w:r w:rsidRPr="00983CAD">
        <w:rPr>
          <w:sz w:val="20"/>
        </w:rPr>
        <w:t>junt</w:t>
      </w:r>
      <w:r w:rsidRPr="00983CAD">
        <w:rPr>
          <w:spacing w:val="-2"/>
          <w:sz w:val="20"/>
        </w:rPr>
        <w:t>o</w:t>
      </w:r>
      <w:r w:rsidRPr="00983CAD">
        <w:rPr>
          <w:sz w:val="20"/>
        </w:rPr>
        <w:t>.</w:t>
      </w:r>
    </w:p>
    <w:p w:rsidR="00CA52D6" w:rsidRDefault="00CA52D6">
      <w:pPr>
        <w:pStyle w:val="Textoindependiente"/>
        <w:spacing w:before="5"/>
        <w:rPr>
          <w:sz w:val="25"/>
        </w:rPr>
      </w:pPr>
    </w:p>
    <w:p w:rsidR="00CA52D6" w:rsidRPr="00983CAD" w:rsidRDefault="0091784B" w:rsidP="0091784B">
      <w:pPr>
        <w:pStyle w:val="Ttulo1"/>
        <w:numPr>
          <w:ilvl w:val="0"/>
          <w:numId w:val="4"/>
        </w:numPr>
        <w:tabs>
          <w:tab w:val="left" w:pos="910"/>
        </w:tabs>
        <w:ind w:hanging="361"/>
        <w:jc w:val="left"/>
        <w:rPr>
          <w:sz w:val="24"/>
        </w:rPr>
      </w:pPr>
      <w:r w:rsidRPr="00983CAD">
        <w:rPr>
          <w:color w:val="4F81BC"/>
          <w:sz w:val="24"/>
        </w:rPr>
        <w:t>Objetivos de la</w:t>
      </w:r>
      <w:r w:rsidRPr="00983CAD">
        <w:rPr>
          <w:color w:val="4F81BC"/>
          <w:spacing w:val="-4"/>
          <w:sz w:val="24"/>
        </w:rPr>
        <w:t xml:space="preserve"> </w:t>
      </w:r>
      <w:r w:rsidRPr="00983CAD">
        <w:rPr>
          <w:color w:val="4F81BC"/>
          <w:sz w:val="24"/>
        </w:rPr>
        <w:t>reunión</w:t>
      </w:r>
    </w:p>
    <w:p w:rsidR="00CA52D6" w:rsidRPr="00983CAD" w:rsidRDefault="0091784B" w:rsidP="0091784B">
      <w:pPr>
        <w:pStyle w:val="Textoindependiente"/>
        <w:ind w:left="122" w:right="112"/>
        <w:jc w:val="both"/>
        <w:rPr>
          <w:sz w:val="20"/>
        </w:rPr>
      </w:pPr>
      <w:r w:rsidRPr="00983CAD">
        <w:rPr>
          <w:sz w:val="20"/>
        </w:rPr>
        <w:t>Este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>momento</w:t>
      </w:r>
      <w:r w:rsidRPr="00983CAD">
        <w:rPr>
          <w:spacing w:val="-7"/>
          <w:sz w:val="20"/>
        </w:rPr>
        <w:t xml:space="preserve"> </w:t>
      </w:r>
      <w:r w:rsidRPr="00983CAD">
        <w:rPr>
          <w:sz w:val="20"/>
        </w:rPr>
        <w:t>corresponde</w:t>
      </w:r>
      <w:r w:rsidRPr="00983CAD">
        <w:rPr>
          <w:spacing w:val="-5"/>
          <w:sz w:val="20"/>
        </w:rPr>
        <w:t xml:space="preserve"> </w:t>
      </w:r>
      <w:r w:rsidRPr="00983CAD">
        <w:rPr>
          <w:sz w:val="20"/>
        </w:rPr>
        <w:t>a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>la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>planeación</w:t>
      </w:r>
      <w:r w:rsidRPr="00983CAD">
        <w:rPr>
          <w:spacing w:val="-9"/>
          <w:sz w:val="20"/>
        </w:rPr>
        <w:t xml:space="preserve"> </w:t>
      </w:r>
      <w:r w:rsidRPr="00983CAD">
        <w:rPr>
          <w:sz w:val="20"/>
        </w:rPr>
        <w:t>de</w:t>
      </w:r>
      <w:r w:rsidRPr="00983CAD">
        <w:rPr>
          <w:spacing w:val="-4"/>
          <w:sz w:val="20"/>
        </w:rPr>
        <w:t xml:space="preserve"> </w:t>
      </w:r>
      <w:r w:rsidRPr="00983CAD">
        <w:rPr>
          <w:sz w:val="20"/>
        </w:rPr>
        <w:t>la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>idea</w:t>
      </w:r>
      <w:r w:rsidRPr="00983CAD">
        <w:rPr>
          <w:spacing w:val="-8"/>
          <w:sz w:val="20"/>
        </w:rPr>
        <w:t xml:space="preserve"> </w:t>
      </w:r>
      <w:r w:rsidRPr="00983CAD">
        <w:rPr>
          <w:sz w:val="20"/>
        </w:rPr>
        <w:t>validada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>en</w:t>
      </w:r>
      <w:r w:rsidRPr="00983CAD">
        <w:rPr>
          <w:spacing w:val="-9"/>
          <w:sz w:val="20"/>
        </w:rPr>
        <w:t xml:space="preserve"> </w:t>
      </w:r>
      <w:r w:rsidRPr="00983CAD">
        <w:rPr>
          <w:sz w:val="20"/>
        </w:rPr>
        <w:t>la</w:t>
      </w:r>
      <w:r w:rsidRPr="00983CAD">
        <w:rPr>
          <w:spacing w:val="-5"/>
          <w:sz w:val="20"/>
        </w:rPr>
        <w:t xml:space="preserve"> </w:t>
      </w:r>
      <w:r w:rsidRPr="00983CAD">
        <w:rPr>
          <w:sz w:val="20"/>
        </w:rPr>
        <w:t>reunión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>1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 xml:space="preserve">de encadenamiento, a partir de sus componentes básicos. Este paso es muy importante porque permite vislumbrar aspectos fundamentales de la idea </w:t>
      </w:r>
      <w:r w:rsidRPr="00983CAD">
        <w:rPr>
          <w:spacing w:val="-3"/>
          <w:sz w:val="20"/>
        </w:rPr>
        <w:t xml:space="preserve">de </w:t>
      </w:r>
      <w:r w:rsidRPr="00983CAD">
        <w:rPr>
          <w:sz w:val="20"/>
        </w:rPr>
        <w:t xml:space="preserve">negocio </w:t>
      </w:r>
      <w:r w:rsidRPr="00983CAD">
        <w:rPr>
          <w:sz w:val="20"/>
        </w:rPr>
        <w:t>de manera sencilla y estructurada, es el puente de conexión con la siguiente reunión de encadenamiento y el corazón de la alianza que será desarrollada.</w:t>
      </w:r>
    </w:p>
    <w:p w:rsidR="00CA52D6" w:rsidRPr="00983CAD" w:rsidRDefault="0091784B">
      <w:pPr>
        <w:pStyle w:val="Textoindependiente"/>
        <w:spacing w:before="2"/>
        <w:ind w:left="122" w:right="113"/>
        <w:jc w:val="both"/>
        <w:rPr>
          <w:sz w:val="20"/>
        </w:rPr>
      </w:pPr>
      <w:r w:rsidRPr="00983CAD">
        <w:rPr>
          <w:sz w:val="20"/>
        </w:rPr>
        <w:t xml:space="preserve">Para la caracterización de las ideas se escogió desde el proyecto la utilización del modelo </w:t>
      </w:r>
      <w:proofErr w:type="spellStart"/>
      <w:r w:rsidRPr="00983CAD">
        <w:rPr>
          <w:sz w:val="20"/>
        </w:rPr>
        <w:t>Canvas</w:t>
      </w:r>
      <w:proofErr w:type="spellEnd"/>
      <w:r w:rsidRPr="00983CAD">
        <w:rPr>
          <w:sz w:val="20"/>
        </w:rPr>
        <w:t>, el mismo utilizado durante la Fase 2</w:t>
      </w:r>
      <w:r>
        <w:rPr>
          <w:sz w:val="20"/>
        </w:rPr>
        <w:t>, dado que es un r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cu</w:t>
      </w:r>
      <w:r w:rsidRPr="00983CAD">
        <w:rPr>
          <w:spacing w:val="-2"/>
          <w:sz w:val="20"/>
        </w:rPr>
        <w:t>r</w:t>
      </w:r>
      <w:r w:rsidRPr="00983CAD">
        <w:rPr>
          <w:sz w:val="20"/>
        </w:rPr>
        <w:t>so</w:t>
      </w:r>
      <w:r w:rsidRPr="00983CAD">
        <w:rPr>
          <w:spacing w:val="23"/>
          <w:sz w:val="20"/>
        </w:rPr>
        <w:t xml:space="preserve"> </w:t>
      </w:r>
      <w:r w:rsidRPr="00983CAD">
        <w:rPr>
          <w:spacing w:val="-1"/>
          <w:sz w:val="20"/>
        </w:rPr>
        <w:t>a</w:t>
      </w:r>
      <w:r w:rsidRPr="00983CAD">
        <w:rPr>
          <w:spacing w:val="-2"/>
          <w:sz w:val="20"/>
        </w:rPr>
        <w:t>p</w:t>
      </w:r>
      <w:r w:rsidRPr="00983CAD">
        <w:rPr>
          <w:spacing w:val="1"/>
          <w:sz w:val="20"/>
        </w:rPr>
        <w:t>l</w:t>
      </w:r>
      <w:r w:rsidRPr="00983CAD">
        <w:rPr>
          <w:spacing w:val="-1"/>
          <w:sz w:val="20"/>
        </w:rPr>
        <w:t>i</w:t>
      </w:r>
      <w:r w:rsidRPr="00983CAD">
        <w:rPr>
          <w:sz w:val="20"/>
        </w:rPr>
        <w:t>c</w:t>
      </w:r>
      <w:r w:rsidRPr="00983CAD">
        <w:rPr>
          <w:spacing w:val="-3"/>
          <w:sz w:val="20"/>
        </w:rPr>
        <w:t>a</w:t>
      </w:r>
      <w:r w:rsidRPr="00983CAD">
        <w:rPr>
          <w:spacing w:val="-2"/>
          <w:sz w:val="20"/>
        </w:rPr>
        <w:t>b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e</w:t>
      </w:r>
      <w:r w:rsidRPr="00983CAD">
        <w:rPr>
          <w:spacing w:val="24"/>
          <w:sz w:val="20"/>
        </w:rPr>
        <w:t xml:space="preserve"> </w:t>
      </w:r>
      <w:r w:rsidRPr="00983CAD">
        <w:rPr>
          <w:sz w:val="20"/>
        </w:rPr>
        <w:t>a</w:t>
      </w:r>
      <w:r w:rsidRPr="00983CAD">
        <w:rPr>
          <w:spacing w:val="23"/>
          <w:sz w:val="20"/>
        </w:rPr>
        <w:t xml:space="preserve"> </w:t>
      </w:r>
      <w:r w:rsidRPr="00983CAD">
        <w:rPr>
          <w:sz w:val="20"/>
        </w:rPr>
        <w:t>cu</w:t>
      </w:r>
      <w:r w:rsidRPr="00983CAD">
        <w:rPr>
          <w:spacing w:val="-2"/>
          <w:sz w:val="20"/>
        </w:rPr>
        <w:t>a</w:t>
      </w:r>
      <w:r w:rsidRPr="00983CAD">
        <w:rPr>
          <w:spacing w:val="1"/>
          <w:sz w:val="20"/>
        </w:rPr>
        <w:t>l</w:t>
      </w:r>
      <w:r w:rsidRPr="00983CAD">
        <w:rPr>
          <w:spacing w:val="-2"/>
          <w:sz w:val="20"/>
        </w:rPr>
        <w:t>q</w:t>
      </w:r>
      <w:r w:rsidRPr="00983CAD">
        <w:rPr>
          <w:sz w:val="20"/>
        </w:rPr>
        <w:t>u</w:t>
      </w:r>
      <w:r w:rsidRPr="00983CAD">
        <w:rPr>
          <w:spacing w:val="-1"/>
          <w:sz w:val="20"/>
        </w:rPr>
        <w:t>i</w:t>
      </w:r>
      <w:r w:rsidRPr="00983CAD">
        <w:rPr>
          <w:sz w:val="20"/>
        </w:rPr>
        <w:t>er ta</w:t>
      </w:r>
      <w:r w:rsidRPr="00983CAD">
        <w:rPr>
          <w:spacing w:val="-1"/>
          <w:sz w:val="20"/>
        </w:rPr>
        <w:t>mañ</w:t>
      </w:r>
      <w:r w:rsidRPr="00983CAD">
        <w:rPr>
          <w:sz w:val="20"/>
        </w:rPr>
        <w:t>o</w:t>
      </w:r>
      <w:r w:rsidRPr="00983CAD">
        <w:rPr>
          <w:sz w:val="20"/>
        </w:rPr>
        <w:t xml:space="preserve"> </w:t>
      </w:r>
      <w:r w:rsidRPr="00983CAD">
        <w:rPr>
          <w:spacing w:val="23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e</w:t>
      </w:r>
      <w:r w:rsidRPr="00983CAD">
        <w:rPr>
          <w:sz w:val="20"/>
        </w:rPr>
        <w:t xml:space="preserve"> </w:t>
      </w:r>
      <w:r w:rsidRPr="00983CAD">
        <w:rPr>
          <w:spacing w:val="22"/>
          <w:sz w:val="20"/>
        </w:rPr>
        <w:t xml:space="preserve"> </w:t>
      </w:r>
      <w:r w:rsidRPr="00983CAD">
        <w:rPr>
          <w:sz w:val="20"/>
        </w:rPr>
        <w:t>emp</w:t>
      </w:r>
      <w:r w:rsidRPr="00983CAD">
        <w:rPr>
          <w:spacing w:val="-2"/>
          <w:sz w:val="20"/>
        </w:rPr>
        <w:t>r</w:t>
      </w:r>
      <w:r w:rsidRPr="00983CAD">
        <w:rPr>
          <w:sz w:val="20"/>
        </w:rPr>
        <w:t>e</w:t>
      </w:r>
      <w:r w:rsidRPr="00983CAD">
        <w:rPr>
          <w:spacing w:val="-2"/>
          <w:sz w:val="20"/>
        </w:rPr>
        <w:t>s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,</w:t>
      </w:r>
      <w:r w:rsidRPr="00983CAD">
        <w:rPr>
          <w:sz w:val="20"/>
        </w:rPr>
        <w:t xml:space="preserve"> </w:t>
      </w:r>
      <w:r w:rsidRPr="00983CAD">
        <w:rPr>
          <w:spacing w:val="24"/>
          <w:sz w:val="20"/>
        </w:rPr>
        <w:t xml:space="preserve"> </w:t>
      </w:r>
      <w:r w:rsidRPr="00983CAD">
        <w:rPr>
          <w:spacing w:val="-1"/>
          <w:sz w:val="20"/>
        </w:rPr>
        <w:t>dentr</w:t>
      </w:r>
      <w:r w:rsidRPr="00983CAD">
        <w:rPr>
          <w:sz w:val="20"/>
        </w:rPr>
        <w:t>o</w:t>
      </w:r>
      <w:r w:rsidRPr="00983CAD">
        <w:rPr>
          <w:sz w:val="20"/>
        </w:rPr>
        <w:t xml:space="preserve"> </w:t>
      </w:r>
      <w:r w:rsidRPr="00983CAD">
        <w:rPr>
          <w:spacing w:val="24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e</w:t>
      </w:r>
      <w:r w:rsidRPr="00983CAD">
        <w:rPr>
          <w:sz w:val="20"/>
        </w:rPr>
        <w:t xml:space="preserve"> </w:t>
      </w:r>
      <w:r w:rsidRPr="00983CAD">
        <w:rPr>
          <w:spacing w:val="22"/>
          <w:sz w:val="20"/>
        </w:rPr>
        <w:t xml:space="preserve"> </w:t>
      </w:r>
      <w:r w:rsidRPr="00983CAD">
        <w:rPr>
          <w:sz w:val="20"/>
        </w:rPr>
        <w:t>c</w:t>
      </w:r>
      <w:r w:rsidRPr="00983CAD">
        <w:rPr>
          <w:spacing w:val="-3"/>
          <w:sz w:val="20"/>
        </w:rPr>
        <w:t>u</w:t>
      </w:r>
      <w:r w:rsidRPr="00983CAD">
        <w:rPr>
          <w:spacing w:val="-1"/>
          <w:sz w:val="20"/>
        </w:rPr>
        <w:t>alq</w:t>
      </w:r>
      <w:r w:rsidRPr="00983CAD">
        <w:rPr>
          <w:spacing w:val="-3"/>
          <w:sz w:val="20"/>
        </w:rPr>
        <w:t>u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er</w:t>
      </w:r>
      <w:r w:rsidRPr="00983CAD">
        <w:rPr>
          <w:sz w:val="20"/>
        </w:rPr>
        <w:t xml:space="preserve"> </w:t>
      </w:r>
      <w:r w:rsidRPr="00983CAD">
        <w:rPr>
          <w:spacing w:val="24"/>
          <w:sz w:val="20"/>
        </w:rPr>
        <w:t xml:space="preserve"> </w:t>
      </w:r>
      <w:r w:rsidRPr="00983CAD">
        <w:rPr>
          <w:spacing w:val="-1"/>
          <w:sz w:val="20"/>
        </w:rPr>
        <w:t>a</w:t>
      </w:r>
      <w:r w:rsidRPr="00983CAD">
        <w:rPr>
          <w:spacing w:val="1"/>
          <w:sz w:val="20"/>
        </w:rPr>
        <w:t>c</w:t>
      </w:r>
      <w:r w:rsidRPr="00983CAD">
        <w:rPr>
          <w:spacing w:val="-3"/>
          <w:sz w:val="20"/>
        </w:rPr>
        <w:t>t</w:t>
      </w:r>
      <w:r w:rsidRPr="00983CAD">
        <w:rPr>
          <w:spacing w:val="-1"/>
          <w:sz w:val="20"/>
        </w:rPr>
        <w:t>i</w:t>
      </w:r>
      <w:r w:rsidRPr="00983CAD">
        <w:rPr>
          <w:spacing w:val="2"/>
          <w:sz w:val="20"/>
        </w:rPr>
        <w:t>v</w:t>
      </w:r>
      <w:r w:rsidRPr="00983CAD">
        <w:rPr>
          <w:spacing w:val="-1"/>
          <w:sz w:val="20"/>
        </w:rPr>
        <w:t>idad</w:t>
      </w:r>
      <w:r w:rsidRPr="00983CAD">
        <w:rPr>
          <w:sz w:val="20"/>
        </w:rPr>
        <w:t>,</w:t>
      </w:r>
      <w:r w:rsidRPr="00983CAD">
        <w:rPr>
          <w:sz w:val="20"/>
        </w:rPr>
        <w:t xml:space="preserve"> </w:t>
      </w:r>
      <w:r w:rsidRPr="00983CAD">
        <w:rPr>
          <w:spacing w:val="24"/>
          <w:sz w:val="20"/>
        </w:rPr>
        <w:t xml:space="preserve"> </w:t>
      </w:r>
      <w:r w:rsidRPr="00983CAD">
        <w:rPr>
          <w:spacing w:val="-1"/>
          <w:sz w:val="20"/>
        </w:rPr>
        <w:t>po</w:t>
      </w:r>
      <w:r w:rsidRPr="00983CAD">
        <w:rPr>
          <w:sz w:val="20"/>
        </w:rPr>
        <w:t>r</w:t>
      </w:r>
      <w:r w:rsidRPr="00983CAD">
        <w:rPr>
          <w:sz w:val="20"/>
        </w:rPr>
        <w:t xml:space="preserve"> </w:t>
      </w:r>
      <w:r w:rsidRPr="00983CAD">
        <w:rPr>
          <w:spacing w:val="23"/>
          <w:sz w:val="20"/>
        </w:rPr>
        <w:t xml:space="preserve"> 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o</w:t>
      </w:r>
      <w:r w:rsidRPr="00983CAD">
        <w:rPr>
          <w:sz w:val="20"/>
        </w:rPr>
        <w:t xml:space="preserve"> </w:t>
      </w:r>
      <w:r w:rsidRPr="00983CAD">
        <w:rPr>
          <w:spacing w:val="24"/>
          <w:sz w:val="20"/>
        </w:rPr>
        <w:t xml:space="preserve"> </w:t>
      </w:r>
      <w:r w:rsidRPr="00983CAD">
        <w:rPr>
          <w:spacing w:val="-2"/>
          <w:sz w:val="20"/>
        </w:rPr>
        <w:t>q</w:t>
      </w:r>
      <w:r w:rsidRPr="00983CAD">
        <w:rPr>
          <w:sz w:val="20"/>
        </w:rPr>
        <w:t>ue</w:t>
      </w:r>
      <w:r w:rsidRPr="00983CAD">
        <w:rPr>
          <w:sz w:val="20"/>
        </w:rPr>
        <w:t xml:space="preserve"> </w:t>
      </w:r>
      <w:r w:rsidRPr="00983CAD">
        <w:rPr>
          <w:spacing w:val="25"/>
          <w:sz w:val="20"/>
        </w:rPr>
        <w:t xml:space="preserve"> </w:t>
      </w:r>
      <w:r w:rsidRPr="00983CAD">
        <w:rPr>
          <w:sz w:val="20"/>
        </w:rPr>
        <w:t>es</w:t>
      </w:r>
      <w:r w:rsidRPr="00983CAD">
        <w:rPr>
          <w:sz w:val="20"/>
        </w:rPr>
        <w:t xml:space="preserve"> </w:t>
      </w:r>
      <w:r w:rsidRPr="00983CAD">
        <w:rPr>
          <w:spacing w:val="22"/>
          <w:sz w:val="20"/>
        </w:rPr>
        <w:t xml:space="preserve"> </w:t>
      </w:r>
      <w:r w:rsidRPr="00983CAD">
        <w:rPr>
          <w:spacing w:val="-1"/>
          <w:sz w:val="20"/>
        </w:rPr>
        <w:t>po</w:t>
      </w:r>
      <w:r w:rsidRPr="00983CAD">
        <w:rPr>
          <w:spacing w:val="-2"/>
          <w:sz w:val="20"/>
        </w:rPr>
        <w:t>s</w:t>
      </w:r>
      <w:r w:rsidRPr="00983CAD">
        <w:rPr>
          <w:spacing w:val="-1"/>
          <w:sz w:val="20"/>
        </w:rPr>
        <w:t>i</w:t>
      </w:r>
      <w:r w:rsidRPr="00983CAD">
        <w:rPr>
          <w:spacing w:val="-2"/>
          <w:sz w:val="20"/>
        </w:rPr>
        <w:t>b</w:t>
      </w:r>
      <w:r w:rsidRPr="00983CAD">
        <w:rPr>
          <w:spacing w:val="-1"/>
          <w:sz w:val="20"/>
        </w:rPr>
        <w:t>l</w:t>
      </w:r>
      <w:r w:rsidRPr="00983CAD">
        <w:rPr>
          <w:sz w:val="20"/>
        </w:rPr>
        <w:t xml:space="preserve">e </w:t>
      </w:r>
      <w:r w:rsidRPr="00983CAD">
        <w:rPr>
          <w:spacing w:val="-1"/>
          <w:sz w:val="20"/>
        </w:rPr>
        <w:t>anal</w:t>
      </w:r>
      <w:r w:rsidRPr="00983CAD">
        <w:rPr>
          <w:sz w:val="20"/>
        </w:rPr>
        <w:t>i</w:t>
      </w:r>
      <w:r w:rsidRPr="00983CAD">
        <w:rPr>
          <w:spacing w:val="-3"/>
          <w:sz w:val="20"/>
        </w:rPr>
        <w:t>z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r</w:t>
      </w:r>
      <w:r w:rsidRPr="00983CAD">
        <w:rPr>
          <w:sz w:val="20"/>
        </w:rPr>
        <w:t xml:space="preserve"> </w:t>
      </w:r>
      <w:r w:rsidRPr="00983CAD">
        <w:rPr>
          <w:sz w:val="20"/>
        </w:rPr>
        <w:t>una</w:t>
      </w:r>
      <w:r w:rsidRPr="00983CAD">
        <w:rPr>
          <w:spacing w:val="-1"/>
          <w:sz w:val="20"/>
        </w:rPr>
        <w:t xml:space="preserve"> </w:t>
      </w:r>
      <w:proofErr w:type="spellStart"/>
      <w:r w:rsidRPr="00983CAD">
        <w:rPr>
          <w:sz w:val="20"/>
        </w:rPr>
        <w:t>st</w:t>
      </w:r>
      <w:r w:rsidRPr="00983CAD">
        <w:rPr>
          <w:spacing w:val="-3"/>
          <w:sz w:val="20"/>
        </w:rPr>
        <w:t>a</w:t>
      </w:r>
      <w:r w:rsidRPr="00983CAD">
        <w:rPr>
          <w:sz w:val="20"/>
        </w:rPr>
        <w:t>rtup</w:t>
      </w:r>
      <w:proofErr w:type="spellEnd"/>
      <w:r w:rsidRPr="00983CAD">
        <w:rPr>
          <w:sz w:val="20"/>
        </w:rPr>
        <w:t>,</w:t>
      </w:r>
      <w:r w:rsidRPr="00983CAD">
        <w:rPr>
          <w:spacing w:val="8"/>
          <w:sz w:val="20"/>
        </w:rPr>
        <w:t xml:space="preserve"> </w:t>
      </w:r>
      <w:r w:rsidRPr="00983CAD">
        <w:rPr>
          <w:spacing w:val="-3"/>
          <w:sz w:val="20"/>
        </w:rPr>
        <w:t>u</w:t>
      </w:r>
      <w:r w:rsidRPr="00983CAD">
        <w:rPr>
          <w:sz w:val="20"/>
        </w:rPr>
        <w:t>n</w:t>
      </w:r>
      <w:r w:rsidRPr="00983CAD">
        <w:rPr>
          <w:spacing w:val="8"/>
          <w:sz w:val="20"/>
        </w:rPr>
        <w:t xml:space="preserve"> </w:t>
      </w:r>
      <w:r w:rsidRPr="00983CAD">
        <w:rPr>
          <w:spacing w:val="1"/>
          <w:sz w:val="20"/>
        </w:rPr>
        <w:t>l</w:t>
      </w:r>
      <w:r w:rsidRPr="00983CAD">
        <w:rPr>
          <w:spacing w:val="-1"/>
          <w:sz w:val="20"/>
        </w:rPr>
        <w:t>an</w:t>
      </w:r>
      <w:r w:rsidRPr="00983CAD">
        <w:rPr>
          <w:spacing w:val="-3"/>
          <w:sz w:val="20"/>
        </w:rPr>
        <w:t>z</w:t>
      </w:r>
      <w:r w:rsidRPr="00983CAD">
        <w:rPr>
          <w:spacing w:val="-1"/>
          <w:sz w:val="20"/>
        </w:rPr>
        <w:t>am</w:t>
      </w:r>
      <w:r w:rsidRPr="00983CAD">
        <w:rPr>
          <w:spacing w:val="-2"/>
          <w:sz w:val="20"/>
        </w:rPr>
        <w:t>i</w:t>
      </w:r>
      <w:r w:rsidRPr="00983CAD">
        <w:rPr>
          <w:sz w:val="20"/>
        </w:rPr>
        <w:t>ento</w:t>
      </w:r>
      <w:r w:rsidRPr="00983CAD">
        <w:rPr>
          <w:spacing w:val="8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e</w:t>
      </w:r>
      <w:r w:rsidRPr="00983CAD">
        <w:rPr>
          <w:spacing w:val="6"/>
          <w:sz w:val="20"/>
        </w:rPr>
        <w:t xml:space="preserve"> </w:t>
      </w:r>
      <w:r w:rsidRPr="00983CAD">
        <w:rPr>
          <w:sz w:val="20"/>
        </w:rPr>
        <w:t>un</w:t>
      </w:r>
      <w:r w:rsidRPr="00983CAD">
        <w:rPr>
          <w:spacing w:val="8"/>
          <w:sz w:val="20"/>
        </w:rPr>
        <w:t xml:space="preserve"> </w:t>
      </w:r>
      <w:r w:rsidRPr="00983CAD">
        <w:rPr>
          <w:spacing w:val="-3"/>
          <w:sz w:val="20"/>
        </w:rPr>
        <w:t>n</w:t>
      </w:r>
      <w:r w:rsidRPr="00983CAD">
        <w:rPr>
          <w:sz w:val="20"/>
        </w:rPr>
        <w:t>u</w:t>
      </w:r>
      <w:r w:rsidRPr="00983CAD">
        <w:rPr>
          <w:spacing w:val="-2"/>
          <w:sz w:val="20"/>
        </w:rPr>
        <w:t>e</w:t>
      </w:r>
      <w:r w:rsidRPr="00983CAD">
        <w:rPr>
          <w:spacing w:val="2"/>
          <w:sz w:val="20"/>
        </w:rPr>
        <w:t>v</w:t>
      </w:r>
      <w:r w:rsidRPr="00983CAD">
        <w:rPr>
          <w:sz w:val="20"/>
        </w:rPr>
        <w:t>o</w:t>
      </w:r>
      <w:r w:rsidRPr="00983CAD">
        <w:rPr>
          <w:spacing w:val="8"/>
          <w:sz w:val="20"/>
        </w:rPr>
        <w:t xml:space="preserve"> </w:t>
      </w:r>
      <w:r w:rsidRPr="00983CAD">
        <w:rPr>
          <w:spacing w:val="-2"/>
          <w:sz w:val="20"/>
        </w:rPr>
        <w:t>p</w:t>
      </w:r>
      <w:r w:rsidRPr="00983CAD">
        <w:rPr>
          <w:sz w:val="20"/>
        </w:rPr>
        <w:t>ro</w:t>
      </w:r>
      <w:r w:rsidRPr="00983CAD">
        <w:rPr>
          <w:spacing w:val="-1"/>
          <w:sz w:val="20"/>
        </w:rPr>
        <w:t>d</w:t>
      </w:r>
      <w:r w:rsidRPr="00983CAD">
        <w:rPr>
          <w:spacing w:val="-3"/>
          <w:sz w:val="20"/>
        </w:rPr>
        <w:t>u</w:t>
      </w:r>
      <w:r w:rsidRPr="00983CAD">
        <w:rPr>
          <w:sz w:val="20"/>
        </w:rPr>
        <w:t>cto</w:t>
      </w:r>
      <w:r w:rsidRPr="00983CAD">
        <w:rPr>
          <w:spacing w:val="8"/>
          <w:sz w:val="20"/>
        </w:rPr>
        <w:t xml:space="preserve"> </w:t>
      </w:r>
      <w:r w:rsidRPr="00983CAD">
        <w:rPr>
          <w:sz w:val="20"/>
        </w:rPr>
        <w:t>o</w:t>
      </w:r>
      <w:r w:rsidRPr="00983CAD">
        <w:rPr>
          <w:spacing w:val="8"/>
          <w:sz w:val="20"/>
        </w:rPr>
        <w:t xml:space="preserve"> </w:t>
      </w:r>
      <w:r w:rsidRPr="00983CAD">
        <w:rPr>
          <w:sz w:val="20"/>
        </w:rPr>
        <w:t>u</w:t>
      </w:r>
      <w:r w:rsidRPr="00983CAD">
        <w:rPr>
          <w:spacing w:val="-3"/>
          <w:sz w:val="20"/>
        </w:rPr>
        <w:t>n</w:t>
      </w:r>
      <w:r w:rsidRPr="00983CAD">
        <w:rPr>
          <w:sz w:val="20"/>
        </w:rPr>
        <w:t>a</w:t>
      </w:r>
      <w:r w:rsidRPr="00983CAD">
        <w:rPr>
          <w:spacing w:val="6"/>
          <w:sz w:val="20"/>
        </w:rPr>
        <w:t xml:space="preserve"> </w:t>
      </w:r>
      <w:r w:rsidRPr="00983CAD">
        <w:rPr>
          <w:sz w:val="20"/>
        </w:rPr>
        <w:t>n</w:t>
      </w:r>
      <w:r w:rsidRPr="00983CAD">
        <w:rPr>
          <w:spacing w:val="-1"/>
          <w:sz w:val="20"/>
        </w:rPr>
        <w:t>ovedo</w:t>
      </w:r>
      <w:r w:rsidRPr="00983CAD">
        <w:rPr>
          <w:spacing w:val="-2"/>
          <w:sz w:val="20"/>
        </w:rPr>
        <w:t>s</w:t>
      </w:r>
      <w:r w:rsidRPr="00983CAD">
        <w:rPr>
          <w:sz w:val="20"/>
        </w:rPr>
        <w:t>a</w:t>
      </w:r>
      <w:r w:rsidRPr="00983CAD">
        <w:rPr>
          <w:spacing w:val="9"/>
          <w:sz w:val="20"/>
        </w:rPr>
        <w:t xml:space="preserve"> </w:t>
      </w:r>
      <w:r w:rsidRPr="00983CAD">
        <w:rPr>
          <w:spacing w:val="-3"/>
          <w:sz w:val="20"/>
        </w:rPr>
        <w:t>á</w:t>
      </w:r>
      <w:r w:rsidRPr="00983CAD">
        <w:rPr>
          <w:sz w:val="20"/>
        </w:rPr>
        <w:t>r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a co</w:t>
      </w:r>
      <w:r w:rsidRPr="00983CAD">
        <w:rPr>
          <w:spacing w:val="-2"/>
          <w:sz w:val="20"/>
        </w:rPr>
        <w:t>me</w:t>
      </w:r>
      <w:r w:rsidRPr="00983CAD">
        <w:rPr>
          <w:sz w:val="20"/>
        </w:rPr>
        <w:t>r</w:t>
      </w:r>
      <w:r w:rsidRPr="00983CAD">
        <w:rPr>
          <w:spacing w:val="-2"/>
          <w:sz w:val="20"/>
        </w:rPr>
        <w:t>c</w:t>
      </w:r>
      <w:r w:rsidRPr="00983CAD">
        <w:rPr>
          <w:spacing w:val="1"/>
          <w:sz w:val="20"/>
        </w:rPr>
        <w:t>i</w:t>
      </w:r>
      <w:r w:rsidRPr="00983CAD">
        <w:rPr>
          <w:spacing w:val="-3"/>
          <w:sz w:val="20"/>
        </w:rPr>
        <w:t>a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.</w:t>
      </w:r>
      <w:r w:rsidRPr="00983CAD">
        <w:rPr>
          <w:spacing w:val="-7"/>
          <w:sz w:val="20"/>
        </w:rPr>
        <w:t xml:space="preserve"> 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a</w:t>
      </w:r>
      <w:r w:rsidRPr="00983CAD">
        <w:rPr>
          <w:spacing w:val="-6"/>
          <w:sz w:val="20"/>
        </w:rPr>
        <w:t xml:space="preserve"> </w:t>
      </w:r>
      <w:r w:rsidRPr="00983CAD">
        <w:rPr>
          <w:spacing w:val="-2"/>
          <w:sz w:val="20"/>
        </w:rPr>
        <w:t>s</w:t>
      </w:r>
      <w:r w:rsidRPr="00983CAD">
        <w:rPr>
          <w:spacing w:val="1"/>
          <w:sz w:val="20"/>
        </w:rPr>
        <w:t>i</w:t>
      </w:r>
      <w:r w:rsidRPr="00983CAD">
        <w:rPr>
          <w:spacing w:val="-1"/>
          <w:sz w:val="20"/>
        </w:rPr>
        <w:t>m</w:t>
      </w:r>
      <w:r w:rsidRPr="00983CAD">
        <w:rPr>
          <w:spacing w:val="-2"/>
          <w:sz w:val="20"/>
        </w:rPr>
        <w:t>p</w:t>
      </w:r>
      <w:r w:rsidRPr="00983CAD">
        <w:rPr>
          <w:spacing w:val="1"/>
          <w:sz w:val="20"/>
        </w:rPr>
        <w:t>l</w:t>
      </w:r>
      <w:r w:rsidRPr="00983CAD">
        <w:rPr>
          <w:spacing w:val="-1"/>
          <w:sz w:val="20"/>
        </w:rPr>
        <w:t>i</w:t>
      </w:r>
      <w:r w:rsidRPr="00983CAD">
        <w:rPr>
          <w:spacing w:val="-2"/>
          <w:sz w:val="20"/>
        </w:rPr>
        <w:t>c</w:t>
      </w:r>
      <w:r w:rsidRPr="00983CAD">
        <w:rPr>
          <w:spacing w:val="1"/>
          <w:sz w:val="20"/>
        </w:rPr>
        <w:t>i</w:t>
      </w:r>
      <w:r w:rsidRPr="00983CAD">
        <w:rPr>
          <w:spacing w:val="-3"/>
          <w:sz w:val="20"/>
        </w:rPr>
        <w:t>d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d</w:t>
      </w:r>
      <w:r w:rsidRPr="00983CAD">
        <w:rPr>
          <w:spacing w:val="-5"/>
          <w:sz w:val="20"/>
        </w:rPr>
        <w:t xml:space="preserve"> </w:t>
      </w:r>
      <w:r w:rsidRPr="00983CAD">
        <w:rPr>
          <w:spacing w:val="-1"/>
          <w:sz w:val="20"/>
        </w:rPr>
        <w:t>de</w:t>
      </w:r>
      <w:r w:rsidRPr="00983CAD">
        <w:rPr>
          <w:sz w:val="20"/>
        </w:rPr>
        <w:t>l</w:t>
      </w:r>
      <w:r w:rsidRPr="00983CAD">
        <w:rPr>
          <w:spacing w:val="-4"/>
          <w:sz w:val="20"/>
        </w:rPr>
        <w:t xml:space="preserve"> </w:t>
      </w:r>
      <w:r w:rsidRPr="00983CAD">
        <w:rPr>
          <w:spacing w:val="-1"/>
          <w:sz w:val="20"/>
        </w:rPr>
        <w:t>m</w:t>
      </w:r>
      <w:r w:rsidRPr="00983CAD">
        <w:rPr>
          <w:sz w:val="20"/>
        </w:rPr>
        <w:t>étod</w:t>
      </w:r>
      <w:r w:rsidRPr="00983CAD">
        <w:rPr>
          <w:spacing w:val="-2"/>
          <w:sz w:val="20"/>
        </w:rPr>
        <w:t>o</w:t>
      </w:r>
      <w:r w:rsidRPr="00983CAD">
        <w:rPr>
          <w:sz w:val="20"/>
        </w:rPr>
        <w:t>,</w:t>
      </w:r>
      <w:r w:rsidRPr="00983CAD">
        <w:rPr>
          <w:spacing w:val="-7"/>
          <w:sz w:val="20"/>
        </w:rPr>
        <w:t xml:space="preserve"> </w:t>
      </w:r>
      <w:r w:rsidRPr="00983CAD">
        <w:rPr>
          <w:sz w:val="20"/>
        </w:rPr>
        <w:t>o</w:t>
      </w:r>
      <w:r w:rsidRPr="00983CAD">
        <w:rPr>
          <w:spacing w:val="-3"/>
          <w:sz w:val="20"/>
        </w:rPr>
        <w:t>r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en</w:t>
      </w:r>
      <w:r w:rsidRPr="00983CAD">
        <w:rPr>
          <w:spacing w:val="-3"/>
          <w:sz w:val="20"/>
        </w:rPr>
        <w:t>t</w:t>
      </w:r>
      <w:r w:rsidRPr="00983CAD">
        <w:rPr>
          <w:spacing w:val="-1"/>
          <w:sz w:val="20"/>
        </w:rPr>
        <w:t>ad</w:t>
      </w:r>
      <w:r w:rsidRPr="00983CAD">
        <w:rPr>
          <w:sz w:val="20"/>
        </w:rPr>
        <w:t>o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>a</w:t>
      </w:r>
      <w:r w:rsidRPr="00983CAD">
        <w:rPr>
          <w:spacing w:val="-6"/>
          <w:sz w:val="20"/>
        </w:rPr>
        <w:t xml:space="preserve"> </w:t>
      </w:r>
      <w:r w:rsidRPr="00983CAD">
        <w:rPr>
          <w:spacing w:val="1"/>
          <w:sz w:val="20"/>
        </w:rPr>
        <w:t>l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</w:t>
      </w:r>
      <w:r w:rsidRPr="00983CAD">
        <w:rPr>
          <w:spacing w:val="-5"/>
          <w:sz w:val="20"/>
        </w:rPr>
        <w:t xml:space="preserve"> </w:t>
      </w:r>
      <w:r w:rsidRPr="00983CAD">
        <w:rPr>
          <w:sz w:val="20"/>
        </w:rPr>
        <w:t>s</w:t>
      </w:r>
      <w:r w:rsidRPr="00983CAD">
        <w:rPr>
          <w:spacing w:val="-4"/>
          <w:sz w:val="20"/>
        </w:rPr>
        <w:t>o</w:t>
      </w:r>
      <w:r w:rsidRPr="00983CAD">
        <w:rPr>
          <w:spacing w:val="1"/>
          <w:sz w:val="20"/>
        </w:rPr>
        <w:t>l</w:t>
      </w:r>
      <w:r w:rsidRPr="00983CAD">
        <w:rPr>
          <w:spacing w:val="-2"/>
          <w:sz w:val="20"/>
        </w:rPr>
        <w:t>uc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o</w:t>
      </w:r>
      <w:r w:rsidRPr="00983CAD">
        <w:rPr>
          <w:spacing w:val="-1"/>
          <w:sz w:val="20"/>
        </w:rPr>
        <w:t>n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s</w:t>
      </w:r>
      <w:r w:rsidRPr="00983CAD">
        <w:rPr>
          <w:spacing w:val="-5"/>
          <w:sz w:val="20"/>
        </w:rPr>
        <w:t xml:space="preserve"> </w:t>
      </w:r>
      <w:r w:rsidRPr="00983CAD">
        <w:rPr>
          <w:sz w:val="20"/>
        </w:rPr>
        <w:t>r</w:t>
      </w:r>
      <w:r w:rsidRPr="00983CAD">
        <w:rPr>
          <w:spacing w:val="-3"/>
          <w:sz w:val="20"/>
        </w:rPr>
        <w:t>á</w:t>
      </w:r>
      <w:r w:rsidRPr="00983CAD">
        <w:rPr>
          <w:spacing w:val="-1"/>
          <w:sz w:val="20"/>
        </w:rPr>
        <w:t>p</w:t>
      </w:r>
      <w:r w:rsidRPr="00983CAD">
        <w:rPr>
          <w:spacing w:val="1"/>
          <w:sz w:val="20"/>
        </w:rPr>
        <w:t>i</w:t>
      </w:r>
      <w:r w:rsidRPr="00983CAD">
        <w:rPr>
          <w:spacing w:val="-3"/>
          <w:sz w:val="20"/>
        </w:rPr>
        <w:t>d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s,</w:t>
      </w:r>
      <w:r w:rsidRPr="00983CAD">
        <w:rPr>
          <w:spacing w:val="-6"/>
          <w:sz w:val="20"/>
        </w:rPr>
        <w:t xml:space="preserve"> </w:t>
      </w:r>
      <w:r w:rsidRPr="00983CAD">
        <w:rPr>
          <w:sz w:val="20"/>
        </w:rPr>
        <w:t>f</w:t>
      </w:r>
      <w:r w:rsidRPr="00983CAD">
        <w:rPr>
          <w:spacing w:val="-2"/>
          <w:sz w:val="20"/>
        </w:rPr>
        <w:t>a</w:t>
      </w:r>
      <w:r w:rsidRPr="00983CAD">
        <w:rPr>
          <w:sz w:val="20"/>
        </w:rPr>
        <w:t>c</w:t>
      </w:r>
      <w:r w:rsidRPr="00983CAD">
        <w:rPr>
          <w:spacing w:val="-1"/>
          <w:sz w:val="20"/>
        </w:rPr>
        <w:t>i</w:t>
      </w:r>
      <w:r w:rsidRPr="00983CAD">
        <w:rPr>
          <w:spacing w:val="1"/>
          <w:sz w:val="20"/>
        </w:rPr>
        <w:t>li</w:t>
      </w:r>
      <w:r w:rsidRPr="00983CAD">
        <w:rPr>
          <w:spacing w:val="-3"/>
          <w:sz w:val="20"/>
        </w:rPr>
        <w:t>t</w:t>
      </w:r>
      <w:r w:rsidRPr="00983CAD">
        <w:rPr>
          <w:sz w:val="20"/>
        </w:rPr>
        <w:t>a</w:t>
      </w:r>
      <w:r w:rsidRPr="00983CAD">
        <w:rPr>
          <w:spacing w:val="-5"/>
          <w:sz w:val="20"/>
        </w:rPr>
        <w:t xml:space="preserve"> </w:t>
      </w:r>
      <w:r w:rsidRPr="00983CAD">
        <w:rPr>
          <w:spacing w:val="-1"/>
          <w:sz w:val="20"/>
        </w:rPr>
        <w:t xml:space="preserve">la </w:t>
      </w:r>
      <w:r w:rsidRPr="00983CAD">
        <w:rPr>
          <w:sz w:val="20"/>
        </w:rPr>
        <w:t>gen</w:t>
      </w:r>
      <w:r w:rsidRPr="00983CAD">
        <w:rPr>
          <w:spacing w:val="-3"/>
          <w:sz w:val="20"/>
        </w:rPr>
        <w:t>e</w:t>
      </w:r>
      <w:r w:rsidRPr="00983CAD">
        <w:rPr>
          <w:sz w:val="20"/>
        </w:rPr>
        <w:t>r</w:t>
      </w:r>
      <w:r w:rsidRPr="00983CAD">
        <w:rPr>
          <w:spacing w:val="-3"/>
          <w:sz w:val="20"/>
        </w:rPr>
        <w:t>a</w:t>
      </w:r>
      <w:r w:rsidRPr="00983CAD">
        <w:rPr>
          <w:sz w:val="20"/>
        </w:rPr>
        <w:t>c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ón</w:t>
      </w:r>
      <w:r w:rsidRPr="00983CAD">
        <w:rPr>
          <w:spacing w:val="-13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e</w:t>
      </w:r>
      <w:r w:rsidRPr="00983CAD">
        <w:rPr>
          <w:spacing w:val="-13"/>
          <w:sz w:val="20"/>
        </w:rPr>
        <w:t xml:space="preserve"> </w:t>
      </w:r>
      <w:r w:rsidRPr="00983CAD">
        <w:rPr>
          <w:spacing w:val="1"/>
          <w:sz w:val="20"/>
        </w:rPr>
        <w:t>i</w:t>
      </w:r>
      <w:r w:rsidRPr="00983CAD">
        <w:rPr>
          <w:spacing w:val="-3"/>
          <w:sz w:val="20"/>
        </w:rPr>
        <w:t>d</w:t>
      </w:r>
      <w:r w:rsidRPr="00983CAD">
        <w:rPr>
          <w:sz w:val="20"/>
        </w:rPr>
        <w:t>eas</w:t>
      </w:r>
      <w:r w:rsidRPr="00983CAD">
        <w:rPr>
          <w:spacing w:val="-12"/>
          <w:sz w:val="20"/>
        </w:rPr>
        <w:t xml:space="preserve"> </w:t>
      </w:r>
      <w:r w:rsidRPr="00983CAD">
        <w:rPr>
          <w:sz w:val="20"/>
        </w:rPr>
        <w:t>y</w:t>
      </w:r>
      <w:r w:rsidRPr="00983CAD">
        <w:rPr>
          <w:spacing w:val="-14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s</w:t>
      </w:r>
      <w:r w:rsidRPr="00983CAD">
        <w:rPr>
          <w:spacing w:val="-3"/>
          <w:sz w:val="20"/>
        </w:rPr>
        <w:t>t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n</w:t>
      </w:r>
      <w:r w:rsidRPr="00983CAD">
        <w:rPr>
          <w:spacing w:val="-1"/>
          <w:sz w:val="20"/>
        </w:rPr>
        <w:t>t</w:t>
      </w:r>
      <w:r w:rsidRPr="00983CAD">
        <w:rPr>
          <w:sz w:val="20"/>
        </w:rPr>
        <w:t>os</w:t>
      </w:r>
      <w:r w:rsidRPr="00983CAD">
        <w:rPr>
          <w:spacing w:val="-13"/>
          <w:sz w:val="20"/>
        </w:rPr>
        <w:t xml:space="preserve"> 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p</w:t>
      </w:r>
      <w:r w:rsidRPr="00983CAD">
        <w:rPr>
          <w:spacing w:val="-4"/>
          <w:sz w:val="20"/>
        </w:rPr>
        <w:t>o</w:t>
      </w:r>
      <w:r w:rsidRPr="00983CAD">
        <w:rPr>
          <w:sz w:val="20"/>
        </w:rPr>
        <w:t>rtes</w:t>
      </w:r>
      <w:r w:rsidRPr="00983CAD">
        <w:rPr>
          <w:spacing w:val="-12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e</w:t>
      </w:r>
      <w:r w:rsidRPr="00983CAD">
        <w:rPr>
          <w:spacing w:val="-13"/>
          <w:sz w:val="20"/>
        </w:rPr>
        <w:t xml:space="preserve"> </w:t>
      </w:r>
      <w:r w:rsidRPr="00983CAD">
        <w:rPr>
          <w:sz w:val="20"/>
        </w:rPr>
        <w:t>un</w:t>
      </w:r>
      <w:r w:rsidRPr="00983CAD">
        <w:rPr>
          <w:spacing w:val="-14"/>
          <w:sz w:val="20"/>
        </w:rPr>
        <w:t xml:space="preserve"> </w:t>
      </w:r>
      <w:r w:rsidRPr="00983CAD">
        <w:rPr>
          <w:sz w:val="20"/>
        </w:rPr>
        <w:t>grupo</w:t>
      </w:r>
      <w:r w:rsidRPr="00983CAD">
        <w:rPr>
          <w:spacing w:val="-13"/>
          <w:sz w:val="20"/>
        </w:rPr>
        <w:t xml:space="preserve"> 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e</w:t>
      </w:r>
      <w:r w:rsidRPr="00983CAD">
        <w:rPr>
          <w:spacing w:val="-13"/>
          <w:sz w:val="20"/>
        </w:rPr>
        <w:t xml:space="preserve"> </w:t>
      </w:r>
      <w:r w:rsidRPr="00983CAD">
        <w:rPr>
          <w:spacing w:val="-1"/>
          <w:sz w:val="20"/>
        </w:rPr>
        <w:t>p</w:t>
      </w:r>
      <w:r w:rsidRPr="00983CAD">
        <w:rPr>
          <w:spacing w:val="-2"/>
          <w:sz w:val="20"/>
        </w:rPr>
        <w:t>e</w:t>
      </w:r>
      <w:r w:rsidRPr="00983CAD">
        <w:rPr>
          <w:sz w:val="20"/>
        </w:rPr>
        <w:t>rso</w:t>
      </w:r>
      <w:r w:rsidRPr="00983CAD">
        <w:rPr>
          <w:spacing w:val="-4"/>
          <w:sz w:val="20"/>
        </w:rPr>
        <w:t>n</w:t>
      </w:r>
      <w:r w:rsidRPr="00983CAD">
        <w:rPr>
          <w:spacing w:val="-1"/>
          <w:sz w:val="20"/>
        </w:rPr>
        <w:t>a</w:t>
      </w:r>
      <w:r w:rsidRPr="00983CAD">
        <w:rPr>
          <w:sz w:val="20"/>
        </w:rPr>
        <w:t>s</w:t>
      </w:r>
      <w:r w:rsidRPr="00983CAD">
        <w:rPr>
          <w:spacing w:val="-12"/>
          <w:sz w:val="20"/>
        </w:rPr>
        <w:t xml:space="preserve"> </w:t>
      </w:r>
      <w:r w:rsidRPr="00983CAD">
        <w:rPr>
          <w:spacing w:val="-1"/>
          <w:sz w:val="20"/>
        </w:rPr>
        <w:t>q</w:t>
      </w:r>
      <w:r w:rsidRPr="00983CAD">
        <w:rPr>
          <w:spacing w:val="-2"/>
          <w:sz w:val="20"/>
        </w:rPr>
        <w:t>u</w:t>
      </w:r>
      <w:r w:rsidRPr="00983CAD">
        <w:rPr>
          <w:sz w:val="20"/>
        </w:rPr>
        <w:t>e</w:t>
      </w:r>
      <w:r w:rsidRPr="00983CAD">
        <w:rPr>
          <w:spacing w:val="-13"/>
          <w:sz w:val="20"/>
        </w:rPr>
        <w:t xml:space="preserve"> </w:t>
      </w:r>
      <w:r w:rsidRPr="00983CAD">
        <w:rPr>
          <w:sz w:val="20"/>
        </w:rPr>
        <w:t>se</w:t>
      </w:r>
      <w:r w:rsidRPr="00983CAD">
        <w:rPr>
          <w:spacing w:val="-12"/>
          <w:sz w:val="20"/>
        </w:rPr>
        <w:t xml:space="preserve"> </w:t>
      </w:r>
      <w:r w:rsidRPr="00983CAD">
        <w:rPr>
          <w:sz w:val="20"/>
        </w:rPr>
        <w:t>r</w:t>
      </w:r>
      <w:r w:rsidRPr="00983CAD">
        <w:rPr>
          <w:smallCaps/>
          <w:w w:val="119"/>
          <w:sz w:val="20"/>
        </w:rPr>
        <w:t>eúna</w:t>
      </w:r>
      <w:r w:rsidRPr="00983CAD">
        <w:rPr>
          <w:spacing w:val="-12"/>
          <w:sz w:val="20"/>
        </w:rPr>
        <w:t xml:space="preserve"> </w:t>
      </w:r>
      <w:r w:rsidRPr="00983CAD">
        <w:rPr>
          <w:spacing w:val="-1"/>
          <w:sz w:val="20"/>
        </w:rPr>
        <w:t>p</w:t>
      </w:r>
      <w:r w:rsidRPr="00983CAD">
        <w:rPr>
          <w:spacing w:val="-2"/>
          <w:sz w:val="20"/>
        </w:rPr>
        <w:t>a</w:t>
      </w:r>
      <w:r w:rsidRPr="00983CAD">
        <w:rPr>
          <w:sz w:val="20"/>
        </w:rPr>
        <w:t xml:space="preserve">ra </w:t>
      </w:r>
      <w:r w:rsidRPr="00983CAD">
        <w:rPr>
          <w:spacing w:val="-1"/>
          <w:sz w:val="20"/>
        </w:rPr>
        <w:t>de</w:t>
      </w:r>
      <w:r w:rsidRPr="00983CAD">
        <w:rPr>
          <w:sz w:val="20"/>
        </w:rPr>
        <w:t>s</w:t>
      </w:r>
      <w:r w:rsidRPr="00983CAD">
        <w:rPr>
          <w:spacing w:val="-3"/>
          <w:sz w:val="20"/>
        </w:rPr>
        <w:t>a</w:t>
      </w:r>
      <w:r w:rsidRPr="00983CAD">
        <w:rPr>
          <w:sz w:val="20"/>
        </w:rPr>
        <w:t>rr</w:t>
      </w:r>
      <w:r w:rsidRPr="00983CAD">
        <w:rPr>
          <w:spacing w:val="-4"/>
          <w:sz w:val="20"/>
        </w:rPr>
        <w:t>o</w:t>
      </w:r>
      <w:r w:rsidRPr="00983CAD">
        <w:rPr>
          <w:spacing w:val="-1"/>
          <w:sz w:val="20"/>
        </w:rPr>
        <w:t>l</w:t>
      </w:r>
      <w:r w:rsidRPr="00983CAD">
        <w:rPr>
          <w:spacing w:val="1"/>
          <w:sz w:val="20"/>
        </w:rPr>
        <w:t>l</w:t>
      </w:r>
      <w:r w:rsidRPr="00983CAD">
        <w:rPr>
          <w:spacing w:val="-1"/>
          <w:sz w:val="20"/>
        </w:rPr>
        <w:t>a</w:t>
      </w:r>
      <w:r w:rsidRPr="00983CAD">
        <w:rPr>
          <w:spacing w:val="-2"/>
          <w:sz w:val="20"/>
        </w:rPr>
        <w:t>r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o</w:t>
      </w:r>
      <w:r w:rsidRPr="00983CAD">
        <w:rPr>
          <w:spacing w:val="-1"/>
          <w:sz w:val="20"/>
        </w:rPr>
        <w:t xml:space="preserve"> </w:t>
      </w:r>
      <w:r w:rsidRPr="00983CAD">
        <w:rPr>
          <w:sz w:val="20"/>
        </w:rPr>
        <w:t>y</w:t>
      </w:r>
      <w:r w:rsidRPr="00983CAD">
        <w:rPr>
          <w:spacing w:val="-2"/>
          <w:sz w:val="20"/>
        </w:rPr>
        <w:t xml:space="preserve"> </w:t>
      </w:r>
      <w:r w:rsidRPr="00983CAD">
        <w:rPr>
          <w:spacing w:val="-1"/>
          <w:sz w:val="20"/>
        </w:rPr>
        <w:t>pla</w:t>
      </w:r>
      <w:r w:rsidRPr="00983CAD">
        <w:rPr>
          <w:sz w:val="20"/>
        </w:rPr>
        <w:t>s</w:t>
      </w:r>
      <w:r w:rsidRPr="00983CAD">
        <w:rPr>
          <w:spacing w:val="-1"/>
          <w:sz w:val="20"/>
        </w:rPr>
        <w:t>m</w:t>
      </w:r>
      <w:r w:rsidRPr="00983CAD">
        <w:rPr>
          <w:spacing w:val="-3"/>
          <w:sz w:val="20"/>
        </w:rPr>
        <w:t>a</w:t>
      </w:r>
      <w:r w:rsidRPr="00983CAD">
        <w:rPr>
          <w:sz w:val="20"/>
        </w:rPr>
        <w:t>r</w:t>
      </w:r>
      <w:r w:rsidRPr="00983CAD">
        <w:rPr>
          <w:sz w:val="20"/>
        </w:rPr>
        <w:t xml:space="preserve"> </w:t>
      </w:r>
      <w:r w:rsidRPr="00983CAD">
        <w:rPr>
          <w:sz w:val="20"/>
        </w:rPr>
        <w:t>t</w:t>
      </w:r>
      <w:r w:rsidRPr="00983CAD">
        <w:rPr>
          <w:spacing w:val="-2"/>
          <w:sz w:val="20"/>
        </w:rPr>
        <w:t>o</w:t>
      </w:r>
      <w:r w:rsidRPr="00983CAD">
        <w:rPr>
          <w:spacing w:val="-1"/>
          <w:sz w:val="20"/>
        </w:rPr>
        <w:t>d</w:t>
      </w:r>
      <w:r w:rsidRPr="00983CAD">
        <w:rPr>
          <w:sz w:val="20"/>
        </w:rPr>
        <w:t>a</w:t>
      </w:r>
      <w:r w:rsidRPr="00983CAD">
        <w:rPr>
          <w:spacing w:val="-1"/>
          <w:sz w:val="20"/>
        </w:rPr>
        <w:t xml:space="preserve"> </w:t>
      </w:r>
      <w:r w:rsidRPr="00983CAD">
        <w:rPr>
          <w:spacing w:val="1"/>
          <w:sz w:val="20"/>
        </w:rPr>
        <w:t>l</w:t>
      </w:r>
      <w:r w:rsidRPr="00983CAD">
        <w:rPr>
          <w:sz w:val="20"/>
        </w:rPr>
        <w:t>a</w:t>
      </w:r>
      <w:r w:rsidRPr="00983CAD">
        <w:rPr>
          <w:spacing w:val="-1"/>
          <w:sz w:val="20"/>
        </w:rPr>
        <w:t xml:space="preserve"> </w:t>
      </w:r>
      <w:r w:rsidRPr="00983CAD">
        <w:rPr>
          <w:spacing w:val="1"/>
          <w:sz w:val="20"/>
        </w:rPr>
        <w:t>i</w:t>
      </w:r>
      <w:r w:rsidRPr="00983CAD">
        <w:rPr>
          <w:spacing w:val="-3"/>
          <w:sz w:val="20"/>
        </w:rPr>
        <w:t>n</w:t>
      </w:r>
      <w:r w:rsidRPr="00983CAD">
        <w:rPr>
          <w:sz w:val="20"/>
        </w:rPr>
        <w:t>form</w:t>
      </w:r>
      <w:r w:rsidRPr="00983CAD">
        <w:rPr>
          <w:spacing w:val="-3"/>
          <w:sz w:val="20"/>
        </w:rPr>
        <w:t>a</w:t>
      </w:r>
      <w:r w:rsidRPr="00983CAD">
        <w:rPr>
          <w:spacing w:val="-2"/>
          <w:sz w:val="20"/>
        </w:rPr>
        <w:t>c</w:t>
      </w:r>
      <w:r w:rsidRPr="00983CAD">
        <w:rPr>
          <w:spacing w:val="1"/>
          <w:sz w:val="20"/>
        </w:rPr>
        <w:t>i</w:t>
      </w:r>
      <w:r w:rsidRPr="00983CAD">
        <w:rPr>
          <w:sz w:val="20"/>
        </w:rPr>
        <w:t>ón</w:t>
      </w:r>
      <w:r w:rsidRPr="00983CAD">
        <w:rPr>
          <w:spacing w:val="-2"/>
          <w:sz w:val="20"/>
        </w:rPr>
        <w:t xml:space="preserve"> </w:t>
      </w:r>
      <w:r w:rsidRPr="00983CAD">
        <w:rPr>
          <w:sz w:val="20"/>
        </w:rPr>
        <w:t>en</w:t>
      </w:r>
      <w:r w:rsidRPr="00983CAD">
        <w:rPr>
          <w:spacing w:val="-4"/>
          <w:sz w:val="20"/>
        </w:rPr>
        <w:t xml:space="preserve"> </w:t>
      </w:r>
      <w:r w:rsidRPr="00983CAD">
        <w:rPr>
          <w:sz w:val="20"/>
        </w:rPr>
        <w:t>una</w:t>
      </w:r>
      <w:r w:rsidRPr="00983CAD">
        <w:rPr>
          <w:spacing w:val="-1"/>
          <w:sz w:val="20"/>
        </w:rPr>
        <w:t xml:space="preserve"> </w:t>
      </w:r>
      <w:r w:rsidRPr="00983CAD">
        <w:rPr>
          <w:sz w:val="20"/>
        </w:rPr>
        <w:t>sola</w:t>
      </w:r>
      <w:r w:rsidRPr="00983CAD">
        <w:rPr>
          <w:spacing w:val="-1"/>
          <w:sz w:val="20"/>
        </w:rPr>
        <w:t xml:space="preserve"> </w:t>
      </w:r>
      <w:r w:rsidRPr="00983CAD">
        <w:rPr>
          <w:sz w:val="20"/>
        </w:rPr>
        <w:t>h</w:t>
      </w:r>
      <w:r w:rsidRPr="00983CAD">
        <w:rPr>
          <w:spacing w:val="-1"/>
          <w:sz w:val="20"/>
        </w:rPr>
        <w:t>o</w:t>
      </w:r>
      <w:r w:rsidRPr="00983CAD">
        <w:rPr>
          <w:spacing w:val="-2"/>
          <w:sz w:val="20"/>
        </w:rPr>
        <w:t>j</w:t>
      </w:r>
      <w:r w:rsidRPr="00983CAD">
        <w:rPr>
          <w:spacing w:val="-1"/>
          <w:sz w:val="20"/>
        </w:rPr>
        <w:t>a.</w:t>
      </w:r>
    </w:p>
    <w:p w:rsidR="00CA52D6" w:rsidRPr="00983CAD" w:rsidRDefault="00CA52D6">
      <w:pPr>
        <w:pStyle w:val="Textoindependiente"/>
        <w:spacing w:before="11"/>
        <w:rPr>
          <w:sz w:val="20"/>
        </w:rPr>
      </w:pPr>
    </w:p>
    <w:p w:rsidR="00CA52D6" w:rsidRDefault="0091784B">
      <w:pPr>
        <w:pStyle w:val="Textoindependiente"/>
        <w:ind w:left="122" w:right="113"/>
        <w:jc w:val="both"/>
      </w:pPr>
      <w:r w:rsidRPr="00983CAD">
        <w:rPr>
          <w:sz w:val="20"/>
        </w:rPr>
        <w:t>Este insumo será un elemento fundamental para la formalización del alianza por lo tanto debe contener la información, clara, completa y de fácil transferencia</w:t>
      </w:r>
      <w:r>
        <w:t>.</w:t>
      </w:r>
    </w:p>
    <w:p w:rsidR="00CA52D6" w:rsidRDefault="00CA52D6">
      <w:pPr>
        <w:pStyle w:val="Textoindependiente"/>
        <w:spacing w:before="9"/>
        <w:rPr>
          <w:sz w:val="23"/>
        </w:rPr>
      </w:pPr>
    </w:p>
    <w:p w:rsidR="00CA52D6" w:rsidRPr="00983CAD" w:rsidRDefault="0091784B" w:rsidP="0091784B">
      <w:pPr>
        <w:pStyle w:val="Ttulo1"/>
        <w:numPr>
          <w:ilvl w:val="0"/>
          <w:numId w:val="4"/>
        </w:numPr>
        <w:tabs>
          <w:tab w:val="left" w:pos="910"/>
        </w:tabs>
        <w:ind w:hanging="363"/>
        <w:jc w:val="left"/>
        <w:rPr>
          <w:sz w:val="24"/>
        </w:rPr>
      </w:pPr>
      <w:r w:rsidRPr="00983CAD">
        <w:rPr>
          <w:color w:val="4F81BC"/>
          <w:sz w:val="24"/>
        </w:rPr>
        <w:t>Principios</w:t>
      </w:r>
      <w:r w:rsidRPr="00983CAD">
        <w:rPr>
          <w:color w:val="4F81BC"/>
          <w:spacing w:val="-2"/>
          <w:sz w:val="24"/>
        </w:rPr>
        <w:t xml:space="preserve"> </w:t>
      </w:r>
      <w:r w:rsidRPr="00983CAD">
        <w:rPr>
          <w:color w:val="4F81BC"/>
          <w:sz w:val="24"/>
        </w:rPr>
        <w:t>rectores</w:t>
      </w:r>
    </w:p>
    <w:p w:rsidR="00CA52D6" w:rsidRPr="00983CAD" w:rsidRDefault="0091784B" w:rsidP="0091784B">
      <w:pPr>
        <w:pStyle w:val="Prrafodelista"/>
        <w:numPr>
          <w:ilvl w:val="0"/>
          <w:numId w:val="2"/>
        </w:numPr>
        <w:tabs>
          <w:tab w:val="left" w:pos="827"/>
          <w:tab w:val="left" w:pos="828"/>
        </w:tabs>
        <w:ind w:left="827" w:hanging="363"/>
        <w:rPr>
          <w:sz w:val="20"/>
        </w:rPr>
      </w:pPr>
      <w:r w:rsidRPr="00983CAD">
        <w:rPr>
          <w:sz w:val="20"/>
        </w:rPr>
        <w:t>Respeto</w:t>
      </w:r>
      <w:r w:rsidRPr="00983CAD">
        <w:rPr>
          <w:spacing w:val="-2"/>
          <w:sz w:val="20"/>
        </w:rPr>
        <w:t xml:space="preserve"> </w:t>
      </w:r>
      <w:r w:rsidRPr="00983CAD">
        <w:rPr>
          <w:sz w:val="20"/>
        </w:rPr>
        <w:t>mutuo</w:t>
      </w:r>
    </w:p>
    <w:p w:rsidR="00CA52D6" w:rsidRPr="00983CAD" w:rsidRDefault="0091784B">
      <w:pPr>
        <w:pStyle w:val="Prrafodelista"/>
        <w:numPr>
          <w:ilvl w:val="0"/>
          <w:numId w:val="2"/>
        </w:numPr>
        <w:tabs>
          <w:tab w:val="left" w:pos="827"/>
          <w:tab w:val="left" w:pos="828"/>
        </w:tabs>
        <w:spacing w:before="14"/>
        <w:ind w:left="827" w:hanging="361"/>
        <w:rPr>
          <w:sz w:val="20"/>
        </w:rPr>
      </w:pPr>
      <w:r w:rsidRPr="00983CAD">
        <w:rPr>
          <w:sz w:val="20"/>
        </w:rPr>
        <w:t>Escucha</w:t>
      </w:r>
      <w:r w:rsidRPr="00983CAD">
        <w:rPr>
          <w:spacing w:val="-2"/>
          <w:sz w:val="20"/>
        </w:rPr>
        <w:t xml:space="preserve"> </w:t>
      </w:r>
      <w:r w:rsidRPr="00983CAD">
        <w:rPr>
          <w:sz w:val="20"/>
        </w:rPr>
        <w:t>atenta</w:t>
      </w:r>
    </w:p>
    <w:p w:rsidR="00CA52D6" w:rsidRPr="00983CAD" w:rsidRDefault="0091784B">
      <w:pPr>
        <w:pStyle w:val="Prrafodelista"/>
        <w:numPr>
          <w:ilvl w:val="0"/>
          <w:numId w:val="2"/>
        </w:numPr>
        <w:tabs>
          <w:tab w:val="left" w:pos="827"/>
          <w:tab w:val="left" w:pos="828"/>
        </w:tabs>
        <w:spacing w:before="13"/>
        <w:ind w:left="827" w:hanging="361"/>
        <w:rPr>
          <w:sz w:val="20"/>
        </w:rPr>
      </w:pPr>
      <w:r w:rsidRPr="00983CAD">
        <w:rPr>
          <w:sz w:val="20"/>
        </w:rPr>
        <w:t>Solidaridad y ánimo</w:t>
      </w:r>
      <w:r w:rsidRPr="00983CAD">
        <w:rPr>
          <w:spacing w:val="-8"/>
          <w:sz w:val="20"/>
        </w:rPr>
        <w:t xml:space="preserve"> </w:t>
      </w:r>
      <w:r w:rsidRPr="00983CAD">
        <w:rPr>
          <w:sz w:val="20"/>
        </w:rPr>
        <w:t>colaborativo</w:t>
      </w:r>
    </w:p>
    <w:p w:rsidR="00CA52D6" w:rsidRPr="00983CAD" w:rsidRDefault="0091784B">
      <w:pPr>
        <w:pStyle w:val="Prrafodelista"/>
        <w:numPr>
          <w:ilvl w:val="0"/>
          <w:numId w:val="2"/>
        </w:numPr>
        <w:tabs>
          <w:tab w:val="left" w:pos="829"/>
          <w:tab w:val="left" w:pos="830"/>
        </w:tabs>
        <w:spacing w:before="9"/>
        <w:ind w:left="830" w:hanging="293"/>
        <w:rPr>
          <w:sz w:val="20"/>
        </w:rPr>
      </w:pPr>
      <w:r w:rsidRPr="00983CAD">
        <w:rPr>
          <w:sz w:val="20"/>
        </w:rPr>
        <w:t>Disposición para encontrar</w:t>
      </w:r>
      <w:r w:rsidRPr="00983CAD">
        <w:rPr>
          <w:spacing w:val="-2"/>
          <w:sz w:val="20"/>
        </w:rPr>
        <w:t xml:space="preserve"> </w:t>
      </w:r>
      <w:r w:rsidRPr="00983CAD">
        <w:rPr>
          <w:sz w:val="20"/>
        </w:rPr>
        <w:t>oportunidades</w:t>
      </w:r>
    </w:p>
    <w:p w:rsidR="00CA52D6" w:rsidRPr="00983CAD" w:rsidRDefault="00CA52D6">
      <w:pPr>
        <w:pStyle w:val="Textoindependiente"/>
        <w:rPr>
          <w:sz w:val="24"/>
        </w:rPr>
      </w:pPr>
    </w:p>
    <w:p w:rsidR="00CA52D6" w:rsidRPr="00983CAD" w:rsidRDefault="0091784B" w:rsidP="0091784B">
      <w:pPr>
        <w:pStyle w:val="Ttulo1"/>
        <w:numPr>
          <w:ilvl w:val="0"/>
          <w:numId w:val="4"/>
        </w:numPr>
        <w:tabs>
          <w:tab w:val="left" w:pos="828"/>
        </w:tabs>
        <w:ind w:left="827" w:hanging="361"/>
        <w:jc w:val="left"/>
        <w:rPr>
          <w:sz w:val="24"/>
        </w:rPr>
      </w:pPr>
      <w:r w:rsidRPr="00983CAD">
        <w:rPr>
          <w:color w:val="4F81BC"/>
          <w:sz w:val="24"/>
        </w:rPr>
        <w:t>Tiempo destinado para la</w:t>
      </w:r>
      <w:r w:rsidRPr="00983CAD">
        <w:rPr>
          <w:color w:val="4F81BC"/>
          <w:spacing w:val="-6"/>
          <w:sz w:val="24"/>
        </w:rPr>
        <w:t xml:space="preserve"> </w:t>
      </w:r>
      <w:r w:rsidRPr="00983CAD">
        <w:rPr>
          <w:color w:val="4F81BC"/>
          <w:sz w:val="24"/>
        </w:rPr>
        <w:t>reunión</w:t>
      </w:r>
    </w:p>
    <w:p w:rsidR="00CA52D6" w:rsidRPr="00983CAD" w:rsidRDefault="0091784B" w:rsidP="0091784B">
      <w:pPr>
        <w:pStyle w:val="Textoindependiente"/>
        <w:ind w:left="131" w:right="114" w:hanging="10"/>
        <w:jc w:val="both"/>
        <w:rPr>
          <w:sz w:val="20"/>
        </w:rPr>
      </w:pPr>
      <w:r w:rsidRPr="00983CAD">
        <w:rPr>
          <w:sz w:val="20"/>
        </w:rPr>
        <w:t>La reunión tendrá una duración de 2 horas. Se recomienda seguir el orden de la reunión sugerido en el numeral 5 de este protocolo.</w:t>
      </w:r>
    </w:p>
    <w:p w:rsidR="00CA52D6" w:rsidRPr="00983CAD" w:rsidRDefault="00CA52D6">
      <w:pPr>
        <w:pStyle w:val="Textoindependiente"/>
        <w:rPr>
          <w:sz w:val="24"/>
        </w:rPr>
      </w:pPr>
    </w:p>
    <w:p w:rsidR="00CA52D6" w:rsidRPr="00983CAD" w:rsidRDefault="0091784B" w:rsidP="0091784B">
      <w:pPr>
        <w:pStyle w:val="Ttulo1"/>
        <w:numPr>
          <w:ilvl w:val="0"/>
          <w:numId w:val="4"/>
        </w:numPr>
        <w:tabs>
          <w:tab w:val="left" w:pos="828"/>
        </w:tabs>
        <w:ind w:left="827" w:hanging="361"/>
        <w:jc w:val="left"/>
        <w:rPr>
          <w:sz w:val="24"/>
        </w:rPr>
      </w:pPr>
      <w:r w:rsidRPr="00983CAD">
        <w:rPr>
          <w:color w:val="4F81BC"/>
          <w:sz w:val="24"/>
        </w:rPr>
        <w:t>Uso de herramientas del canal</w:t>
      </w:r>
      <w:r w:rsidRPr="00983CAD">
        <w:rPr>
          <w:color w:val="4F81BC"/>
          <w:spacing w:val="-8"/>
          <w:sz w:val="24"/>
        </w:rPr>
        <w:t xml:space="preserve"> </w:t>
      </w:r>
      <w:r w:rsidRPr="00983CAD">
        <w:rPr>
          <w:color w:val="4F81BC"/>
          <w:sz w:val="24"/>
        </w:rPr>
        <w:t>virtual</w:t>
      </w:r>
    </w:p>
    <w:p w:rsidR="00CA52D6" w:rsidRPr="00983CAD" w:rsidRDefault="0091784B" w:rsidP="0091784B">
      <w:pPr>
        <w:pStyle w:val="Textoindependiente"/>
        <w:ind w:left="131" w:right="113" w:hanging="10"/>
        <w:jc w:val="both"/>
        <w:rPr>
          <w:sz w:val="20"/>
        </w:rPr>
      </w:pPr>
      <w:r w:rsidRPr="00983CAD">
        <w:rPr>
          <w:sz w:val="20"/>
        </w:rPr>
        <w:t>Para hacer un uso eficiente de la plataforma virtual, les solicitamos seguir las siguientes recomendaciones:</w:t>
      </w:r>
    </w:p>
    <w:p w:rsidR="00CA52D6" w:rsidRPr="00983CAD" w:rsidRDefault="00CA52D6">
      <w:pPr>
        <w:pStyle w:val="Textoindependiente"/>
        <w:spacing w:before="8"/>
      </w:pPr>
    </w:p>
    <w:p w:rsidR="00CA52D6" w:rsidRPr="00983CAD" w:rsidRDefault="0091784B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ind w:hanging="361"/>
        <w:rPr>
          <w:sz w:val="20"/>
        </w:rPr>
      </w:pPr>
      <w:r w:rsidRPr="00983CAD">
        <w:rPr>
          <w:sz w:val="20"/>
        </w:rPr>
        <w:t>Mantenga el micrófono cerrado cuando no le corresponda</w:t>
      </w:r>
      <w:r w:rsidRPr="00983CAD">
        <w:rPr>
          <w:spacing w:val="-16"/>
          <w:sz w:val="20"/>
        </w:rPr>
        <w:t xml:space="preserve"> </w:t>
      </w:r>
      <w:r w:rsidRPr="00983CAD">
        <w:rPr>
          <w:sz w:val="20"/>
        </w:rPr>
        <w:t>intervenir.</w:t>
      </w:r>
    </w:p>
    <w:p w:rsidR="00CA52D6" w:rsidRPr="00983CAD" w:rsidRDefault="0091784B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7"/>
        <w:ind w:hanging="361"/>
        <w:rPr>
          <w:sz w:val="20"/>
        </w:rPr>
      </w:pPr>
      <w:r w:rsidRPr="00983CAD">
        <w:rPr>
          <w:sz w:val="20"/>
        </w:rPr>
        <w:t>Mantenga su cámara</w:t>
      </w:r>
      <w:r w:rsidRPr="00983CAD">
        <w:rPr>
          <w:spacing w:val="-4"/>
          <w:sz w:val="20"/>
        </w:rPr>
        <w:t xml:space="preserve"> </w:t>
      </w:r>
      <w:r w:rsidRPr="00983CAD">
        <w:rPr>
          <w:sz w:val="20"/>
        </w:rPr>
        <w:t>encendida.</w:t>
      </w:r>
    </w:p>
    <w:p w:rsidR="00CA52D6" w:rsidRPr="00983CAD" w:rsidRDefault="0091784B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10" w:line="244" w:lineRule="auto"/>
        <w:ind w:left="841" w:right="112"/>
        <w:rPr>
          <w:sz w:val="20"/>
        </w:rPr>
      </w:pPr>
      <w:r w:rsidRPr="00983CAD">
        <w:rPr>
          <w:sz w:val="20"/>
        </w:rPr>
        <w:t>Use las herramientas de la plataforma para intera</w:t>
      </w:r>
      <w:r w:rsidRPr="00983CAD">
        <w:rPr>
          <w:sz w:val="20"/>
        </w:rPr>
        <w:t>ctuar mientras no esté en uso de la palabra (levantar la mano, mensaje en chat,</w:t>
      </w:r>
      <w:r w:rsidRPr="00983CAD">
        <w:rPr>
          <w:spacing w:val="-16"/>
          <w:sz w:val="20"/>
        </w:rPr>
        <w:t xml:space="preserve"> </w:t>
      </w:r>
      <w:r w:rsidRPr="00983CAD">
        <w:rPr>
          <w:sz w:val="20"/>
        </w:rPr>
        <w:t>etc.).</w:t>
      </w:r>
    </w:p>
    <w:p w:rsidR="00CA52D6" w:rsidRDefault="00CA52D6">
      <w:pPr>
        <w:pStyle w:val="Textoindependiente"/>
        <w:spacing w:before="12"/>
      </w:pPr>
    </w:p>
    <w:p w:rsidR="00CA52D6" w:rsidRPr="0091784B" w:rsidRDefault="0091784B" w:rsidP="0091784B">
      <w:pPr>
        <w:pStyle w:val="Ttulo1"/>
        <w:numPr>
          <w:ilvl w:val="0"/>
          <w:numId w:val="4"/>
        </w:numPr>
        <w:tabs>
          <w:tab w:val="left" w:pos="828"/>
        </w:tabs>
        <w:ind w:left="827" w:hanging="361"/>
        <w:jc w:val="left"/>
        <w:rPr>
          <w:sz w:val="24"/>
          <w:szCs w:val="24"/>
        </w:rPr>
      </w:pPr>
      <w:r w:rsidRPr="00983CAD">
        <w:rPr>
          <w:color w:val="4F81BC"/>
          <w:sz w:val="24"/>
          <w:szCs w:val="24"/>
        </w:rPr>
        <w:t>Orden de la</w:t>
      </w:r>
      <w:r w:rsidRPr="00983CAD">
        <w:rPr>
          <w:color w:val="4F81BC"/>
          <w:spacing w:val="-2"/>
          <w:sz w:val="24"/>
          <w:szCs w:val="24"/>
        </w:rPr>
        <w:t xml:space="preserve"> </w:t>
      </w:r>
      <w:r w:rsidRPr="00983CAD">
        <w:rPr>
          <w:color w:val="4F81BC"/>
          <w:sz w:val="24"/>
          <w:szCs w:val="24"/>
        </w:rPr>
        <w:t>reunión</w:t>
      </w:r>
    </w:p>
    <w:p w:rsidR="00CA52D6" w:rsidRDefault="0091784B" w:rsidP="0091784B">
      <w:pPr>
        <w:pStyle w:val="Ttulo2"/>
        <w:ind w:left="107"/>
      </w:pPr>
      <w:r>
        <w:rPr>
          <w:color w:val="C0504D"/>
        </w:rPr>
        <w:t>Bienvenida (5 min)</w:t>
      </w:r>
    </w:p>
    <w:p w:rsidR="0091784B" w:rsidRDefault="0091784B" w:rsidP="0091784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left="834" w:hanging="709"/>
        <w:rPr>
          <w:sz w:val="20"/>
        </w:rPr>
      </w:pPr>
      <w:r w:rsidRPr="0091784B">
        <w:rPr>
          <w:sz w:val="20"/>
        </w:rPr>
        <w:t>Saludo de entrada a cargo del</w:t>
      </w:r>
      <w:r w:rsidRPr="0091784B">
        <w:rPr>
          <w:spacing w:val="-10"/>
          <w:sz w:val="20"/>
        </w:rPr>
        <w:t xml:space="preserve"> </w:t>
      </w:r>
      <w:r>
        <w:rPr>
          <w:sz w:val="20"/>
        </w:rPr>
        <w:t>profesional de apoyo</w:t>
      </w:r>
      <w:r w:rsidRPr="00983CAD">
        <w:rPr>
          <w:sz w:val="20"/>
        </w:rPr>
        <w:t xml:space="preserve"> </w:t>
      </w:r>
    </w:p>
    <w:p w:rsidR="00CA52D6" w:rsidRPr="0091784B" w:rsidRDefault="0091784B" w:rsidP="0091784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rPr>
          <w:sz w:val="20"/>
        </w:rPr>
      </w:pPr>
      <w:r w:rsidRPr="0091784B">
        <w:rPr>
          <w:sz w:val="20"/>
        </w:rPr>
        <w:t>Solicitud de autorización para</w:t>
      </w:r>
      <w:r w:rsidRPr="0091784B">
        <w:rPr>
          <w:spacing w:val="-7"/>
          <w:sz w:val="20"/>
        </w:rPr>
        <w:t xml:space="preserve"> </w:t>
      </w:r>
      <w:r w:rsidRPr="0091784B">
        <w:rPr>
          <w:sz w:val="20"/>
        </w:rPr>
        <w:t>grabación</w:t>
      </w:r>
    </w:p>
    <w:p w:rsidR="00CA52D6" w:rsidRPr="00983CAD" w:rsidRDefault="0091784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ind w:right="119"/>
        <w:rPr>
          <w:sz w:val="20"/>
        </w:rPr>
      </w:pPr>
      <w:r w:rsidRPr="00983CAD">
        <w:rPr>
          <w:sz w:val="20"/>
        </w:rPr>
        <w:t>Identificación de las personas que participan por ambas empresas: nombres y</w:t>
      </w:r>
      <w:r w:rsidRPr="00983CAD">
        <w:rPr>
          <w:spacing w:val="-3"/>
          <w:sz w:val="20"/>
        </w:rPr>
        <w:t xml:space="preserve"> </w:t>
      </w:r>
      <w:r w:rsidRPr="00983CAD">
        <w:rPr>
          <w:sz w:val="20"/>
        </w:rPr>
        <w:t>roles</w:t>
      </w:r>
    </w:p>
    <w:p w:rsidR="00CA52D6" w:rsidRPr="00983CAD" w:rsidRDefault="0091784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72" w:lineRule="exact"/>
        <w:rPr>
          <w:sz w:val="20"/>
        </w:rPr>
      </w:pPr>
      <w:r w:rsidRPr="00983CAD">
        <w:rPr>
          <w:sz w:val="20"/>
        </w:rPr>
        <w:t>Identificación de la persona a cargo de la vocería por cada</w:t>
      </w:r>
      <w:r w:rsidRPr="00983CAD">
        <w:rPr>
          <w:spacing w:val="-21"/>
          <w:sz w:val="20"/>
        </w:rPr>
        <w:t xml:space="preserve"> </w:t>
      </w:r>
      <w:r w:rsidRPr="00983CAD">
        <w:rPr>
          <w:sz w:val="20"/>
        </w:rPr>
        <w:t>empresa</w:t>
      </w:r>
    </w:p>
    <w:p w:rsidR="00CA52D6" w:rsidRPr="00983CAD" w:rsidRDefault="0091784B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75" w:lineRule="exact"/>
        <w:rPr>
          <w:sz w:val="20"/>
        </w:rPr>
      </w:pPr>
      <w:r w:rsidRPr="00983CAD">
        <w:rPr>
          <w:sz w:val="20"/>
        </w:rPr>
        <w:t>Socializar puntos clave de la fase y objetivo de la</w:t>
      </w:r>
      <w:r w:rsidRPr="00983CAD">
        <w:rPr>
          <w:spacing w:val="-15"/>
          <w:sz w:val="20"/>
        </w:rPr>
        <w:t xml:space="preserve"> </w:t>
      </w:r>
      <w:r w:rsidRPr="00983CAD">
        <w:rPr>
          <w:sz w:val="20"/>
        </w:rPr>
        <w:t>reunión.</w:t>
      </w:r>
    </w:p>
    <w:p w:rsidR="00CA52D6" w:rsidRDefault="00CA52D6">
      <w:pPr>
        <w:pStyle w:val="Textoindependiente"/>
        <w:spacing w:before="6"/>
        <w:rPr>
          <w:sz w:val="23"/>
        </w:rPr>
      </w:pPr>
    </w:p>
    <w:p w:rsidR="00CA52D6" w:rsidRDefault="0091784B">
      <w:pPr>
        <w:pStyle w:val="Ttulo2"/>
        <w:spacing w:before="1"/>
        <w:ind w:left="112"/>
      </w:pPr>
      <w:r>
        <w:rPr>
          <w:color w:val="C0504D"/>
        </w:rPr>
        <w:t>Explicación del lienzo y su utilización (10 min)</w:t>
      </w:r>
    </w:p>
    <w:p w:rsidR="00CA52D6" w:rsidRPr="00983CAD" w:rsidRDefault="0091784B">
      <w:pPr>
        <w:pStyle w:val="Textoindependiente"/>
        <w:ind w:left="405" w:right="113"/>
        <w:jc w:val="both"/>
        <w:rPr>
          <w:sz w:val="20"/>
        </w:rPr>
      </w:pPr>
      <w:r w:rsidRPr="00983CAD">
        <w:rPr>
          <w:sz w:val="20"/>
        </w:rPr>
        <w:t xml:space="preserve">Presentación por parte del </w:t>
      </w:r>
      <w:r>
        <w:rPr>
          <w:sz w:val="20"/>
        </w:rPr>
        <w:t>profesional de apoyo</w:t>
      </w:r>
      <w:r w:rsidRPr="00983CAD">
        <w:rPr>
          <w:sz w:val="20"/>
        </w:rPr>
        <w:t xml:space="preserve"> mediante pantalla compartida del formato de lienzo que será utilizado y diligenciado en la reunión haciendo un pequeño recorrido general por cada segmento del lienzo a modo </w:t>
      </w:r>
      <w:r w:rsidRPr="00983CAD">
        <w:rPr>
          <w:sz w:val="20"/>
        </w:rPr>
        <w:t>de preámbulo. El mensaje debe ser claro respecto a la información que debe contener cada segmento para facilitar su dimensión por parte de los asistentes siempre enfocados a confluir en puntos de vista comunes para discutirlos y así concretarlos y establec</w:t>
      </w:r>
      <w:r w:rsidRPr="00983CAD">
        <w:rPr>
          <w:sz w:val="20"/>
        </w:rPr>
        <w:t>erlos para la alianza. Cabe resaltar que todo el ejercicio debe quedar estructurado dentro de la reunión.</w:t>
      </w:r>
    </w:p>
    <w:p w:rsidR="00CA52D6" w:rsidRDefault="00CA52D6">
      <w:pPr>
        <w:pStyle w:val="Textoindependiente"/>
        <w:spacing w:before="8"/>
        <w:rPr>
          <w:sz w:val="23"/>
        </w:rPr>
      </w:pPr>
    </w:p>
    <w:p w:rsidR="00CA52D6" w:rsidRDefault="0091784B">
      <w:pPr>
        <w:pStyle w:val="Ttulo2"/>
        <w:spacing w:before="1"/>
        <w:ind w:left="254"/>
      </w:pPr>
      <w:r>
        <w:rPr>
          <w:color w:val="C0504D"/>
        </w:rPr>
        <w:t>Diligenciamiento del lienzo (80 min)</w:t>
      </w:r>
    </w:p>
    <w:p w:rsidR="00CA52D6" w:rsidRPr="00983CAD" w:rsidRDefault="0091784B">
      <w:pPr>
        <w:pStyle w:val="Textoindependiente"/>
        <w:spacing w:line="249" w:lineRule="auto"/>
        <w:ind w:left="405" w:right="113"/>
        <w:jc w:val="both"/>
        <w:rPr>
          <w:sz w:val="20"/>
        </w:rPr>
      </w:pPr>
      <w:bookmarkStart w:id="0" w:name="_GoBack"/>
      <w:bookmarkEnd w:id="0"/>
      <w:r w:rsidRPr="00983CAD">
        <w:rPr>
          <w:sz w:val="20"/>
        </w:rPr>
        <w:t>Espacio</w:t>
      </w:r>
      <w:r w:rsidRPr="00983CAD">
        <w:rPr>
          <w:spacing w:val="-14"/>
          <w:sz w:val="20"/>
        </w:rPr>
        <w:t xml:space="preserve"> </w:t>
      </w:r>
      <w:r w:rsidRPr="00983CAD">
        <w:rPr>
          <w:sz w:val="20"/>
        </w:rPr>
        <w:t>de</w:t>
      </w:r>
      <w:r w:rsidRPr="00983CAD">
        <w:rPr>
          <w:spacing w:val="-12"/>
          <w:sz w:val="20"/>
        </w:rPr>
        <w:t xml:space="preserve"> </w:t>
      </w:r>
      <w:r w:rsidRPr="00983CAD">
        <w:rPr>
          <w:sz w:val="20"/>
        </w:rPr>
        <w:t>diálogo</w:t>
      </w:r>
      <w:r w:rsidRPr="00983CAD">
        <w:rPr>
          <w:spacing w:val="-13"/>
          <w:sz w:val="20"/>
        </w:rPr>
        <w:t xml:space="preserve"> </w:t>
      </w:r>
      <w:r w:rsidRPr="00983CAD">
        <w:rPr>
          <w:sz w:val="20"/>
        </w:rPr>
        <w:t>entre</w:t>
      </w:r>
      <w:r w:rsidRPr="00983CAD">
        <w:rPr>
          <w:spacing w:val="-11"/>
          <w:sz w:val="20"/>
        </w:rPr>
        <w:t xml:space="preserve"> </w:t>
      </w:r>
      <w:r w:rsidRPr="00983CAD">
        <w:rPr>
          <w:sz w:val="20"/>
        </w:rPr>
        <w:t>las</w:t>
      </w:r>
      <w:r w:rsidRPr="00983CAD">
        <w:rPr>
          <w:spacing w:val="-12"/>
          <w:sz w:val="20"/>
        </w:rPr>
        <w:t xml:space="preserve"> </w:t>
      </w:r>
      <w:r w:rsidRPr="00983CAD">
        <w:rPr>
          <w:sz w:val="20"/>
        </w:rPr>
        <w:t>empresas</w:t>
      </w:r>
      <w:r w:rsidRPr="00983CAD">
        <w:rPr>
          <w:spacing w:val="-12"/>
          <w:sz w:val="20"/>
        </w:rPr>
        <w:t xml:space="preserve"> </w:t>
      </w:r>
      <w:r w:rsidRPr="00983CAD">
        <w:rPr>
          <w:sz w:val="20"/>
        </w:rPr>
        <w:t>para</w:t>
      </w:r>
      <w:r w:rsidRPr="00983CAD">
        <w:rPr>
          <w:spacing w:val="-12"/>
          <w:sz w:val="20"/>
        </w:rPr>
        <w:t xml:space="preserve"> </w:t>
      </w:r>
      <w:r w:rsidRPr="00983CAD">
        <w:rPr>
          <w:sz w:val="20"/>
        </w:rPr>
        <w:t>identificar</w:t>
      </w:r>
      <w:r w:rsidRPr="00983CAD">
        <w:rPr>
          <w:spacing w:val="-13"/>
          <w:sz w:val="20"/>
        </w:rPr>
        <w:t xml:space="preserve"> </w:t>
      </w:r>
      <w:r w:rsidRPr="00983CAD">
        <w:rPr>
          <w:sz w:val="20"/>
        </w:rPr>
        <w:t>los</w:t>
      </w:r>
      <w:r w:rsidRPr="00983CAD">
        <w:rPr>
          <w:spacing w:val="-12"/>
          <w:sz w:val="20"/>
        </w:rPr>
        <w:t xml:space="preserve"> </w:t>
      </w:r>
      <w:r w:rsidRPr="00983CAD">
        <w:rPr>
          <w:sz w:val="20"/>
        </w:rPr>
        <w:t>contenidos</w:t>
      </w:r>
      <w:r w:rsidRPr="00983CAD">
        <w:rPr>
          <w:spacing w:val="-12"/>
          <w:sz w:val="20"/>
        </w:rPr>
        <w:t xml:space="preserve"> </w:t>
      </w:r>
      <w:r w:rsidRPr="00983CAD">
        <w:rPr>
          <w:sz w:val="20"/>
        </w:rPr>
        <w:t>enfocados a completar cada parte del lienzo; es necesario que estos contenidos estén acorde a sus expectativas y sus quehaceres partiendo de la idea de negocio establecida en la reunión 1 de</w:t>
      </w:r>
      <w:r w:rsidRPr="00983CAD">
        <w:rPr>
          <w:spacing w:val="-8"/>
          <w:sz w:val="20"/>
        </w:rPr>
        <w:t xml:space="preserve"> </w:t>
      </w:r>
      <w:r w:rsidRPr="00983CAD">
        <w:rPr>
          <w:sz w:val="20"/>
        </w:rPr>
        <w:t>encadenamiento.</w:t>
      </w:r>
    </w:p>
    <w:p w:rsidR="00CA52D6" w:rsidRPr="00983CAD" w:rsidRDefault="00CA52D6">
      <w:pPr>
        <w:pStyle w:val="Textoindependiente"/>
        <w:spacing w:before="7"/>
        <w:rPr>
          <w:sz w:val="20"/>
        </w:rPr>
      </w:pPr>
    </w:p>
    <w:p w:rsidR="00CA52D6" w:rsidRPr="00983CAD" w:rsidRDefault="0091784B">
      <w:pPr>
        <w:pStyle w:val="Textoindependiente"/>
        <w:spacing w:line="249" w:lineRule="auto"/>
        <w:ind w:left="405" w:right="114"/>
        <w:jc w:val="both"/>
        <w:rPr>
          <w:sz w:val="20"/>
        </w:rPr>
      </w:pPr>
      <w:r w:rsidRPr="00983CAD">
        <w:rPr>
          <w:sz w:val="20"/>
        </w:rPr>
        <w:t xml:space="preserve">El </w:t>
      </w:r>
      <w:r>
        <w:rPr>
          <w:sz w:val="20"/>
        </w:rPr>
        <w:t>profesional de apoyo</w:t>
      </w:r>
      <w:r w:rsidRPr="00983CAD">
        <w:rPr>
          <w:sz w:val="20"/>
        </w:rPr>
        <w:t xml:space="preserve"> mientras escucha las respuestas estará </w:t>
      </w:r>
      <w:r w:rsidRPr="00983CAD">
        <w:rPr>
          <w:sz w:val="20"/>
        </w:rPr>
        <w:t>tomado atenta nota dentro del lienzo para definir su contenido en consenso con los asistentes a la reunión.</w:t>
      </w:r>
    </w:p>
    <w:p w:rsidR="00CA52D6" w:rsidRDefault="00CA52D6">
      <w:pPr>
        <w:pStyle w:val="Textoindependiente"/>
        <w:spacing w:before="7"/>
        <w:rPr>
          <w:sz w:val="23"/>
        </w:rPr>
      </w:pPr>
    </w:p>
    <w:p w:rsidR="00CA52D6" w:rsidRDefault="0091784B" w:rsidP="00983CAD">
      <w:pPr>
        <w:pStyle w:val="Ttulo2"/>
        <w:jc w:val="both"/>
      </w:pPr>
      <w:r>
        <w:rPr>
          <w:color w:val="C0504D"/>
        </w:rPr>
        <w:t xml:space="preserve">Socialización de modelo (15 min) - </w:t>
      </w:r>
      <w:r w:rsidRPr="0091784B">
        <w:rPr>
          <w:color w:val="C0504D"/>
        </w:rPr>
        <w:t>profesional de apoyo</w:t>
      </w:r>
      <w:r>
        <w:rPr>
          <w:color w:val="C0504D"/>
        </w:rPr>
        <w:t xml:space="preserve"> </w:t>
      </w:r>
      <w:r>
        <w:rPr>
          <w:color w:val="C0504D"/>
        </w:rPr>
        <w:t>muestra el resultado final del e</w:t>
      </w:r>
      <w:r>
        <w:rPr>
          <w:color w:val="C0504D"/>
        </w:rPr>
        <w:t xml:space="preserve">jercicio y lo </w:t>
      </w:r>
      <w:r>
        <w:rPr>
          <w:color w:val="C0504D"/>
        </w:rPr>
        <w:t>socializa a los asistentes</w:t>
      </w:r>
    </w:p>
    <w:p w:rsidR="00CA52D6" w:rsidRDefault="00CA52D6" w:rsidP="00983CAD">
      <w:pPr>
        <w:pStyle w:val="Textoindependiente"/>
        <w:spacing w:before="12"/>
        <w:jc w:val="both"/>
        <w:rPr>
          <w:rFonts w:ascii="Calibri"/>
          <w:b/>
          <w:i/>
          <w:sz w:val="25"/>
        </w:rPr>
      </w:pPr>
    </w:p>
    <w:p w:rsidR="00CA52D6" w:rsidRDefault="0091784B" w:rsidP="00983CAD">
      <w:pPr>
        <w:ind w:left="263" w:right="246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C0504D"/>
          <w:sz w:val="24"/>
        </w:rPr>
        <w:t xml:space="preserve">Conclusiones de </w:t>
      </w:r>
      <w:r w:rsidRPr="0091784B">
        <w:rPr>
          <w:rFonts w:ascii="Calibri" w:hAnsi="Calibri"/>
          <w:b/>
          <w:i/>
          <w:color w:val="C0504D"/>
          <w:sz w:val="24"/>
        </w:rPr>
        <w:t>profesional de apoyo</w:t>
      </w:r>
      <w:r>
        <w:rPr>
          <w:rFonts w:ascii="Calibri" w:hAnsi="Calibri"/>
          <w:b/>
          <w:i/>
          <w:color w:val="C0504D"/>
          <w:sz w:val="24"/>
        </w:rPr>
        <w:t xml:space="preserve"> como </w:t>
      </w:r>
      <w:r>
        <w:rPr>
          <w:rFonts w:ascii="Calibri" w:hAnsi="Calibri"/>
          <w:b/>
          <w:i/>
          <w:color w:val="C0504D"/>
          <w:sz w:val="24"/>
        </w:rPr>
        <w:t>facilitad</w:t>
      </w:r>
      <w:r>
        <w:rPr>
          <w:rFonts w:ascii="Calibri" w:hAnsi="Calibri"/>
          <w:b/>
          <w:i/>
          <w:color w:val="C0504D"/>
          <w:sz w:val="24"/>
        </w:rPr>
        <w:t xml:space="preserve">or de la reunión de emparejamiento sobre el documento </w:t>
      </w:r>
      <w:proofErr w:type="spellStart"/>
      <w:r>
        <w:rPr>
          <w:rFonts w:ascii="Calibri" w:hAnsi="Calibri"/>
          <w:b/>
          <w:i/>
          <w:color w:val="C0504D"/>
          <w:sz w:val="24"/>
        </w:rPr>
        <w:t>canvas</w:t>
      </w:r>
      <w:proofErr w:type="spellEnd"/>
      <w:r>
        <w:rPr>
          <w:rFonts w:ascii="Calibri" w:hAnsi="Calibri"/>
          <w:b/>
          <w:i/>
          <w:color w:val="C0504D"/>
          <w:sz w:val="24"/>
        </w:rPr>
        <w:t xml:space="preserve"> y cierre de la reunión. (10 min)</w:t>
      </w:r>
    </w:p>
    <w:sectPr w:rsidR="00CA52D6">
      <w:headerReference w:type="default" r:id="rId7"/>
      <w:footerReference w:type="default" r:id="rId8"/>
      <w:pgSz w:w="12240" w:h="15840"/>
      <w:pgMar w:top="1560" w:right="1580" w:bottom="1220" w:left="1580" w:header="393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784B">
      <w:r>
        <w:separator/>
      </w:r>
    </w:p>
  </w:endnote>
  <w:endnote w:type="continuationSeparator" w:id="0">
    <w:p w:rsidR="00000000" w:rsidRDefault="0091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D6" w:rsidRDefault="0091784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4559934</wp:posOffset>
          </wp:positionH>
          <wp:positionV relativeFrom="page">
            <wp:posOffset>9274173</wp:posOffset>
          </wp:positionV>
          <wp:extent cx="2766060" cy="70866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38pt;width:132.1pt;height:32.8pt;z-index:-251657216;mso-position-horizontal-relative:page;mso-position-vertical-relative:page" filled="f" stroked="f">
          <v:textbox inset="0,0,0,0">
            <w:txbxContent>
              <w:p w:rsidR="00CA52D6" w:rsidRDefault="0091784B">
                <w:pPr>
                  <w:spacing w:before="21" w:line="261" w:lineRule="auto"/>
                  <w:ind w:left="20" w:right="1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585858"/>
                    <w:sz w:val="16"/>
                  </w:rPr>
                  <w:t xml:space="preserve">Calle 28 Nº 13A -15. </w:t>
                </w:r>
                <w:r>
                  <w:rPr>
                    <w:rFonts w:ascii="Verdana" w:hAnsi="Verdana"/>
                    <w:b/>
                    <w:color w:val="585858"/>
                    <w:sz w:val="16"/>
                  </w:rPr>
                  <w:t>Piso 37. Bogotá, Colombia.</w:t>
                </w:r>
              </w:p>
              <w:p w:rsidR="00CA52D6" w:rsidRDefault="0091784B">
                <w:pPr>
                  <w:spacing w:line="191" w:lineRule="exact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585858"/>
                    <w:sz w:val="16"/>
                  </w:rPr>
                  <w:t>Conmutador (571) 749 1000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784B">
      <w:r>
        <w:separator/>
      </w:r>
    </w:p>
  </w:footnote>
  <w:footnote w:type="continuationSeparator" w:id="0">
    <w:p w:rsidR="00000000" w:rsidRDefault="0091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D6" w:rsidRDefault="0091784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5001016</wp:posOffset>
          </wp:positionH>
          <wp:positionV relativeFrom="page">
            <wp:posOffset>249580</wp:posOffset>
          </wp:positionV>
          <wp:extent cx="1576588" cy="4984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588" cy="498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EF2"/>
    <w:multiLevelType w:val="hybridMultilevel"/>
    <w:tmpl w:val="484625A2"/>
    <w:lvl w:ilvl="0" w:tplc="1888A314">
      <w:numFmt w:val="bullet"/>
      <w:lvlText w:val="•"/>
      <w:lvlJc w:val="left"/>
      <w:pPr>
        <w:ind w:left="842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C7267404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3D04201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6096B0DE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B9661494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F2949696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877C26A0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4566C2B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3BE41D04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1">
    <w:nsid w:val="228D28E4"/>
    <w:multiLevelType w:val="hybridMultilevel"/>
    <w:tmpl w:val="4F7CBAD8"/>
    <w:lvl w:ilvl="0" w:tplc="7C4CD008">
      <w:start w:val="1"/>
      <w:numFmt w:val="decimal"/>
      <w:lvlText w:val="%1."/>
      <w:lvlJc w:val="left"/>
      <w:pPr>
        <w:ind w:left="909" w:hanging="360"/>
        <w:jc w:val="right"/>
      </w:pPr>
      <w:rPr>
        <w:rFonts w:ascii="Cambria" w:eastAsia="Cambria" w:hAnsi="Cambria" w:cs="Cambria" w:hint="default"/>
        <w:i/>
        <w:color w:val="4F81BC"/>
        <w:w w:val="99"/>
        <w:sz w:val="24"/>
        <w:szCs w:val="44"/>
        <w:lang w:val="es-ES" w:eastAsia="en-US" w:bidi="ar-SA"/>
      </w:rPr>
    </w:lvl>
    <w:lvl w:ilvl="1" w:tplc="F300DA5C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2" w:tplc="9A7643FC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 w:tplc="A46421C0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4" w:tplc="0B3EBC36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16EA54AA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9894F35A">
      <w:numFmt w:val="bullet"/>
      <w:lvlText w:val="•"/>
      <w:lvlJc w:val="left"/>
      <w:pPr>
        <w:ind w:left="5808" w:hanging="360"/>
      </w:pPr>
      <w:rPr>
        <w:rFonts w:hint="default"/>
        <w:lang w:val="es-ES" w:eastAsia="en-US" w:bidi="ar-SA"/>
      </w:rPr>
    </w:lvl>
    <w:lvl w:ilvl="7" w:tplc="459AB806"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8" w:tplc="32C056BE"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</w:abstractNum>
  <w:abstractNum w:abstractNumId="2">
    <w:nsid w:val="3DA2339B"/>
    <w:multiLevelType w:val="hybridMultilevel"/>
    <w:tmpl w:val="0066A5D4"/>
    <w:lvl w:ilvl="0" w:tplc="4AECBD0C">
      <w:start w:val="1"/>
      <w:numFmt w:val="upperRoman"/>
      <w:lvlText w:val="%1."/>
      <w:lvlJc w:val="left"/>
      <w:pPr>
        <w:ind w:left="842" w:hanging="471"/>
        <w:jc w:val="right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es-ES" w:eastAsia="en-US" w:bidi="ar-SA"/>
      </w:rPr>
    </w:lvl>
    <w:lvl w:ilvl="1" w:tplc="14184780">
      <w:numFmt w:val="bullet"/>
      <w:lvlText w:val="•"/>
      <w:lvlJc w:val="left"/>
      <w:pPr>
        <w:ind w:left="1664" w:hanging="471"/>
      </w:pPr>
      <w:rPr>
        <w:rFonts w:hint="default"/>
        <w:lang w:val="es-ES" w:eastAsia="en-US" w:bidi="ar-SA"/>
      </w:rPr>
    </w:lvl>
    <w:lvl w:ilvl="2" w:tplc="898C357C">
      <w:numFmt w:val="bullet"/>
      <w:lvlText w:val="•"/>
      <w:lvlJc w:val="left"/>
      <w:pPr>
        <w:ind w:left="2488" w:hanging="471"/>
      </w:pPr>
      <w:rPr>
        <w:rFonts w:hint="default"/>
        <w:lang w:val="es-ES" w:eastAsia="en-US" w:bidi="ar-SA"/>
      </w:rPr>
    </w:lvl>
    <w:lvl w:ilvl="3" w:tplc="36526866">
      <w:numFmt w:val="bullet"/>
      <w:lvlText w:val="•"/>
      <w:lvlJc w:val="left"/>
      <w:pPr>
        <w:ind w:left="3312" w:hanging="471"/>
      </w:pPr>
      <w:rPr>
        <w:rFonts w:hint="default"/>
        <w:lang w:val="es-ES" w:eastAsia="en-US" w:bidi="ar-SA"/>
      </w:rPr>
    </w:lvl>
    <w:lvl w:ilvl="4" w:tplc="6E96F5E0">
      <w:numFmt w:val="bullet"/>
      <w:lvlText w:val="•"/>
      <w:lvlJc w:val="left"/>
      <w:pPr>
        <w:ind w:left="4136" w:hanging="471"/>
      </w:pPr>
      <w:rPr>
        <w:rFonts w:hint="default"/>
        <w:lang w:val="es-ES" w:eastAsia="en-US" w:bidi="ar-SA"/>
      </w:rPr>
    </w:lvl>
    <w:lvl w:ilvl="5" w:tplc="13BC67A8">
      <w:numFmt w:val="bullet"/>
      <w:lvlText w:val="•"/>
      <w:lvlJc w:val="left"/>
      <w:pPr>
        <w:ind w:left="4960" w:hanging="471"/>
      </w:pPr>
      <w:rPr>
        <w:rFonts w:hint="default"/>
        <w:lang w:val="es-ES" w:eastAsia="en-US" w:bidi="ar-SA"/>
      </w:rPr>
    </w:lvl>
    <w:lvl w:ilvl="6" w:tplc="EE50249A">
      <w:numFmt w:val="bullet"/>
      <w:lvlText w:val="•"/>
      <w:lvlJc w:val="left"/>
      <w:pPr>
        <w:ind w:left="5784" w:hanging="471"/>
      </w:pPr>
      <w:rPr>
        <w:rFonts w:hint="default"/>
        <w:lang w:val="es-ES" w:eastAsia="en-US" w:bidi="ar-SA"/>
      </w:rPr>
    </w:lvl>
    <w:lvl w:ilvl="7" w:tplc="8B06F19A">
      <w:numFmt w:val="bullet"/>
      <w:lvlText w:val="•"/>
      <w:lvlJc w:val="left"/>
      <w:pPr>
        <w:ind w:left="6608" w:hanging="471"/>
      </w:pPr>
      <w:rPr>
        <w:rFonts w:hint="default"/>
        <w:lang w:val="es-ES" w:eastAsia="en-US" w:bidi="ar-SA"/>
      </w:rPr>
    </w:lvl>
    <w:lvl w:ilvl="8" w:tplc="6630D516">
      <w:numFmt w:val="bullet"/>
      <w:lvlText w:val="•"/>
      <w:lvlJc w:val="left"/>
      <w:pPr>
        <w:ind w:left="7432" w:hanging="471"/>
      </w:pPr>
      <w:rPr>
        <w:rFonts w:hint="default"/>
        <w:lang w:val="es-ES" w:eastAsia="en-US" w:bidi="ar-SA"/>
      </w:rPr>
    </w:lvl>
  </w:abstractNum>
  <w:abstractNum w:abstractNumId="3">
    <w:nsid w:val="6B1A0F5C"/>
    <w:multiLevelType w:val="hybridMultilevel"/>
    <w:tmpl w:val="D1F65348"/>
    <w:lvl w:ilvl="0" w:tplc="679C60E2">
      <w:numFmt w:val="bullet"/>
      <w:lvlText w:val="•"/>
      <w:lvlJc w:val="left"/>
      <w:pPr>
        <w:ind w:left="830" w:hanging="708"/>
      </w:pPr>
      <w:rPr>
        <w:rFonts w:ascii="Arial" w:eastAsia="Arial" w:hAnsi="Arial" w:cs="Arial" w:hint="default"/>
        <w:spacing w:val="-3"/>
        <w:w w:val="100"/>
        <w:sz w:val="24"/>
        <w:szCs w:val="24"/>
        <w:lang w:val="es-ES" w:eastAsia="en-US" w:bidi="ar-SA"/>
      </w:rPr>
    </w:lvl>
    <w:lvl w:ilvl="1" w:tplc="50400F3C">
      <w:numFmt w:val="bullet"/>
      <w:lvlText w:val="•"/>
      <w:lvlJc w:val="left"/>
      <w:pPr>
        <w:ind w:left="1664" w:hanging="708"/>
      </w:pPr>
      <w:rPr>
        <w:rFonts w:hint="default"/>
        <w:lang w:val="es-ES" w:eastAsia="en-US" w:bidi="ar-SA"/>
      </w:rPr>
    </w:lvl>
    <w:lvl w:ilvl="2" w:tplc="BEF8E9DA">
      <w:numFmt w:val="bullet"/>
      <w:lvlText w:val="•"/>
      <w:lvlJc w:val="left"/>
      <w:pPr>
        <w:ind w:left="2488" w:hanging="708"/>
      </w:pPr>
      <w:rPr>
        <w:rFonts w:hint="default"/>
        <w:lang w:val="es-ES" w:eastAsia="en-US" w:bidi="ar-SA"/>
      </w:rPr>
    </w:lvl>
    <w:lvl w:ilvl="3" w:tplc="DB6AFBFE">
      <w:numFmt w:val="bullet"/>
      <w:lvlText w:val="•"/>
      <w:lvlJc w:val="left"/>
      <w:pPr>
        <w:ind w:left="3312" w:hanging="708"/>
      </w:pPr>
      <w:rPr>
        <w:rFonts w:hint="default"/>
        <w:lang w:val="es-ES" w:eastAsia="en-US" w:bidi="ar-SA"/>
      </w:rPr>
    </w:lvl>
    <w:lvl w:ilvl="4" w:tplc="C1C6458A">
      <w:numFmt w:val="bullet"/>
      <w:lvlText w:val="•"/>
      <w:lvlJc w:val="left"/>
      <w:pPr>
        <w:ind w:left="4136" w:hanging="708"/>
      </w:pPr>
      <w:rPr>
        <w:rFonts w:hint="default"/>
        <w:lang w:val="es-ES" w:eastAsia="en-US" w:bidi="ar-SA"/>
      </w:rPr>
    </w:lvl>
    <w:lvl w:ilvl="5" w:tplc="1D084726">
      <w:numFmt w:val="bullet"/>
      <w:lvlText w:val="•"/>
      <w:lvlJc w:val="left"/>
      <w:pPr>
        <w:ind w:left="4960" w:hanging="708"/>
      </w:pPr>
      <w:rPr>
        <w:rFonts w:hint="default"/>
        <w:lang w:val="es-ES" w:eastAsia="en-US" w:bidi="ar-SA"/>
      </w:rPr>
    </w:lvl>
    <w:lvl w:ilvl="6" w:tplc="E11EB90E">
      <w:numFmt w:val="bullet"/>
      <w:lvlText w:val="•"/>
      <w:lvlJc w:val="left"/>
      <w:pPr>
        <w:ind w:left="5784" w:hanging="708"/>
      </w:pPr>
      <w:rPr>
        <w:rFonts w:hint="default"/>
        <w:lang w:val="es-ES" w:eastAsia="en-US" w:bidi="ar-SA"/>
      </w:rPr>
    </w:lvl>
    <w:lvl w:ilvl="7" w:tplc="0102232C">
      <w:numFmt w:val="bullet"/>
      <w:lvlText w:val="•"/>
      <w:lvlJc w:val="left"/>
      <w:pPr>
        <w:ind w:left="6608" w:hanging="708"/>
      </w:pPr>
      <w:rPr>
        <w:rFonts w:hint="default"/>
        <w:lang w:val="es-ES" w:eastAsia="en-US" w:bidi="ar-SA"/>
      </w:rPr>
    </w:lvl>
    <w:lvl w:ilvl="8" w:tplc="A18615EA">
      <w:numFmt w:val="bullet"/>
      <w:lvlText w:val="•"/>
      <w:lvlJc w:val="left"/>
      <w:pPr>
        <w:ind w:left="7432" w:hanging="70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A52D6"/>
    <w:rsid w:val="006267A4"/>
    <w:rsid w:val="0091784B"/>
    <w:rsid w:val="00983CAD"/>
    <w:rsid w:val="00C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F27671-F201-4335-98EA-578A90CD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1"/>
    <w:qFormat/>
    <w:pPr>
      <w:ind w:left="827" w:hanging="361"/>
      <w:outlineLvl w:val="0"/>
    </w:pPr>
    <w:rPr>
      <w:rFonts w:ascii="Cambria" w:eastAsia="Cambria" w:hAnsi="Cambria" w:cs="Cambria"/>
      <w:i/>
      <w:sz w:val="44"/>
      <w:szCs w:val="44"/>
    </w:rPr>
  </w:style>
  <w:style w:type="paragraph" w:styleId="Ttulo2">
    <w:name w:val="heading 2"/>
    <w:basedOn w:val="Normal"/>
    <w:uiPriority w:val="1"/>
    <w:qFormat/>
    <w:pPr>
      <w:ind w:left="263"/>
      <w:outlineLvl w:val="1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83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CAD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3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AD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FAMILIA PIÑEROS GAMBOA</cp:lastModifiedBy>
  <cp:revision>2</cp:revision>
  <dcterms:created xsi:type="dcterms:W3CDTF">2020-11-20T19:45:00Z</dcterms:created>
  <dcterms:modified xsi:type="dcterms:W3CDTF">2020-11-20T19:45:00Z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2020-11-20T00:00:00Z</vt:filetime>
  </property>
</Properties>
</file>